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AD" w:rsidRPr="00475AAD" w:rsidRDefault="00475AAD" w:rsidP="00475AAD">
      <w:pPr>
        <w:spacing w:before="120" w:after="120" w:line="240" w:lineRule="auto"/>
        <w:jc w:val="center"/>
        <w:rPr>
          <w:rFonts w:ascii="Times New Roman" w:eastAsia="Times New Roman" w:hAnsi="Times New Roman" w:cs="Times New Roman"/>
          <w:b/>
          <w:bCs/>
          <w:color w:val="000000"/>
          <w:sz w:val="24"/>
          <w:szCs w:val="24"/>
          <w:lang w:eastAsia="ru-RU"/>
        </w:rPr>
      </w:pPr>
      <w:r w:rsidRPr="00475AAD">
        <w:rPr>
          <w:rFonts w:ascii="Times New Roman" w:eastAsia="Times New Roman" w:hAnsi="Times New Roman" w:cs="Times New Roman"/>
          <w:b/>
          <w:bCs/>
          <w:color w:val="000000"/>
          <w:sz w:val="24"/>
          <w:szCs w:val="24"/>
          <w:lang w:eastAsia="ru-RU"/>
        </w:rPr>
        <w:t>СТРОИТЕЛЬНЫЕ НОРМЫ И ПРАВИЛА</w:t>
      </w:r>
    </w:p>
    <w:p w:rsidR="00475AAD" w:rsidRPr="00475AAD" w:rsidRDefault="00475AAD" w:rsidP="00475AAD">
      <w:pPr>
        <w:spacing w:after="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ЗЕМЛЯНЫЕ СООРУЖЕНИЯ, </w:t>
      </w:r>
      <w:r w:rsidRPr="00475AAD">
        <w:rPr>
          <w:rFonts w:ascii="Times New Roman" w:eastAsia="Times New Roman" w:hAnsi="Times New Roman" w:cs="Times New Roman"/>
          <w:b/>
          <w:bCs/>
          <w:color w:val="000000"/>
          <w:sz w:val="24"/>
          <w:szCs w:val="24"/>
          <w:lang w:eastAsia="ru-RU"/>
        </w:rPr>
        <w:br/>
        <w:t>ОСНОВАНИЯ И ФУНДАМЕНТЫ</w:t>
      </w:r>
    </w:p>
    <w:p w:rsidR="00475AAD" w:rsidRPr="00475AAD" w:rsidRDefault="00475AAD" w:rsidP="00475AAD">
      <w:pPr>
        <w:spacing w:before="240" w:after="24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СНиП 3.02.01-87</w:t>
      </w:r>
    </w:p>
    <w:p w:rsidR="00475AAD" w:rsidRPr="00475AAD" w:rsidRDefault="00475AAD" w:rsidP="00475AAD">
      <w:pPr>
        <w:spacing w:after="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ГОСУДАРСТВЕННЫЙ СТРОИТЕЛЬНЫЙ КОМИТЕТ СССР</w:t>
      </w:r>
    </w:p>
    <w:p w:rsidR="00475AAD" w:rsidRPr="00475AAD" w:rsidRDefault="00475AAD" w:rsidP="00475AAD">
      <w:pPr>
        <w:spacing w:before="240" w:after="24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МОСКВА 1988</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РАЗРАБОТАНЫ ЦНИИОМТП Госстроя СССР (кандидаты техн. наук </w:t>
      </w:r>
      <w:r w:rsidRPr="00475AAD">
        <w:rPr>
          <w:rFonts w:ascii="Times New Roman" w:eastAsia="Times New Roman" w:hAnsi="Times New Roman" w:cs="Times New Roman"/>
          <w:i/>
          <w:iCs/>
          <w:color w:val="000000"/>
          <w:sz w:val="24"/>
          <w:szCs w:val="24"/>
          <w:lang w:eastAsia="ru-RU"/>
        </w:rPr>
        <w:t>Ю. Ю. Каммерер, Ю. Н. Мызников, А. В. Карпов; Т. Е. Власова</w:t>
      </w:r>
      <w:r w:rsidRPr="00475AAD">
        <w:rPr>
          <w:rFonts w:ascii="Times New Roman" w:eastAsia="Times New Roman" w:hAnsi="Times New Roman" w:cs="Times New Roman"/>
          <w:color w:val="000000"/>
          <w:sz w:val="24"/>
          <w:szCs w:val="24"/>
          <w:lang w:eastAsia="ru-RU"/>
        </w:rPr>
        <w:t>), ВНИИОСП им. Н. М. Герсеванова Госстроя СССР (д-р техн. наук проф. </w:t>
      </w:r>
      <w:r w:rsidRPr="00475AAD">
        <w:rPr>
          <w:rFonts w:ascii="Times New Roman" w:eastAsia="Times New Roman" w:hAnsi="Times New Roman" w:cs="Times New Roman"/>
          <w:i/>
          <w:iCs/>
          <w:color w:val="000000"/>
          <w:sz w:val="24"/>
          <w:szCs w:val="24"/>
          <w:lang w:eastAsia="ru-RU"/>
        </w:rPr>
        <w:t>М. И. Смородинов; А. А. Арсеньев;</w:t>
      </w:r>
      <w:r w:rsidRPr="00475AAD">
        <w:rPr>
          <w:rFonts w:ascii="Times New Roman" w:eastAsia="Times New Roman" w:hAnsi="Times New Roman" w:cs="Times New Roman"/>
          <w:color w:val="000000"/>
          <w:sz w:val="24"/>
          <w:szCs w:val="24"/>
          <w:lang w:eastAsia="ru-RU"/>
        </w:rPr>
        <w:t> кандидаты техн. наук </w:t>
      </w:r>
      <w:r w:rsidRPr="00475AAD">
        <w:rPr>
          <w:rFonts w:ascii="Times New Roman" w:eastAsia="Times New Roman" w:hAnsi="Times New Roman" w:cs="Times New Roman"/>
          <w:i/>
          <w:iCs/>
          <w:color w:val="000000"/>
          <w:sz w:val="24"/>
          <w:szCs w:val="24"/>
          <w:lang w:eastAsia="ru-RU"/>
        </w:rPr>
        <w:t>Л. И. Курденков, Б. В. Бахолдин, Е. В. Светинский, В. Г. Гапицкий, Ю. О. Таргулян, Ю. А. Грачев</w:t>
      </w:r>
      <w:r w:rsidRPr="00475AAD">
        <w:rPr>
          <w:rFonts w:ascii="Times New Roman" w:eastAsia="Times New Roman" w:hAnsi="Times New Roman" w:cs="Times New Roman"/>
          <w:color w:val="000000"/>
          <w:sz w:val="24"/>
          <w:szCs w:val="24"/>
          <w:lang w:eastAsia="ru-RU"/>
        </w:rPr>
        <w:t>), ЦНИИС Минтрансстроя СССР (кандидаты техн. наук </w:t>
      </w:r>
      <w:r w:rsidRPr="00475AAD">
        <w:rPr>
          <w:rFonts w:ascii="Times New Roman" w:eastAsia="Times New Roman" w:hAnsi="Times New Roman" w:cs="Times New Roman"/>
          <w:i/>
          <w:iCs/>
          <w:color w:val="000000"/>
          <w:sz w:val="24"/>
          <w:szCs w:val="24"/>
          <w:lang w:eastAsia="ru-RU"/>
        </w:rPr>
        <w:t>А. С. Головачев, И. Е. Школьников</w:t>
      </w:r>
      <w:r w:rsidRPr="00475AAD">
        <w:rPr>
          <w:rFonts w:ascii="Times New Roman" w:eastAsia="Times New Roman" w:hAnsi="Times New Roman" w:cs="Times New Roman"/>
          <w:color w:val="000000"/>
          <w:sz w:val="24"/>
          <w:szCs w:val="24"/>
          <w:lang w:eastAsia="ru-RU"/>
        </w:rPr>
        <w:t>), трестом Гидромеханизация и проектной конторой Гидромехпроект Минэнерго СССР (</w:t>
      </w:r>
      <w:r w:rsidRPr="00475AAD">
        <w:rPr>
          <w:rFonts w:ascii="Times New Roman" w:eastAsia="Times New Roman" w:hAnsi="Times New Roman" w:cs="Times New Roman"/>
          <w:i/>
          <w:iCs/>
          <w:color w:val="000000"/>
          <w:sz w:val="24"/>
          <w:szCs w:val="24"/>
          <w:lang w:eastAsia="ru-RU"/>
        </w:rPr>
        <w:t>С. Т. Розиноер</w:t>
      </w:r>
      <w:r w:rsidRPr="00475AAD">
        <w:rPr>
          <w:rFonts w:ascii="Times New Roman" w:eastAsia="Times New Roman" w:hAnsi="Times New Roman" w:cs="Times New Roman"/>
          <w:color w:val="000000"/>
          <w:sz w:val="24"/>
          <w:szCs w:val="24"/>
          <w:lang w:eastAsia="ru-RU"/>
        </w:rPr>
        <w:t>), ВНИИ ВОДГЕО Госстроя СССР (канд. техн. наук </w:t>
      </w:r>
      <w:r w:rsidRPr="00475AAD">
        <w:rPr>
          <w:rFonts w:ascii="Times New Roman" w:eastAsia="Times New Roman" w:hAnsi="Times New Roman" w:cs="Times New Roman"/>
          <w:i/>
          <w:iCs/>
          <w:color w:val="000000"/>
          <w:sz w:val="24"/>
          <w:szCs w:val="24"/>
          <w:lang w:eastAsia="ru-RU"/>
        </w:rPr>
        <w:t>В. М. Павилонский</w:t>
      </w:r>
      <w:r w:rsidRPr="00475AAD">
        <w:rPr>
          <w:rFonts w:ascii="Times New Roman" w:eastAsia="Times New Roman" w:hAnsi="Times New Roman" w:cs="Times New Roman"/>
          <w:color w:val="000000"/>
          <w:sz w:val="24"/>
          <w:szCs w:val="24"/>
          <w:lang w:eastAsia="ru-RU"/>
        </w:rPr>
        <w:t>) с участием Донецкого Промстройниипроекта и Ростовского Промстройниипроекта Госстроя СССР, Гидропроекта им. С. Я. Жука и Гидроспецпроекта Минэнерго СССР, Союзвзрывпрома, Фундаментпроекта и ВНИИГС Минмонтажспецстроя СССР, Трансвзрывпрома, Союздорнии Минтрансстроя СССР, Союзгипроводхода и Мосгипроводхоза Минводхоза СССР, НИИпромстроя и Красноярского Промстройниипроекта Минуралсибстроя СССР, Ленморниипроекта и Союзморниипроекта Минморфлота СССР, НИИСК и НИИСП Госстроя УССР, НИИМосстроя Мосгорисполкома.</w:t>
      </w:r>
    </w:p>
    <w:p w:rsidR="00475AAD" w:rsidRPr="00475AAD" w:rsidRDefault="00475AAD" w:rsidP="00475AAD">
      <w:pPr>
        <w:spacing w:before="120" w:after="120" w:line="240" w:lineRule="auto"/>
        <w:ind w:firstLine="284"/>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ВНЕСЕНЫ ЦНИИОМТП Госстроя СССР.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ПОДГОТОВЛЕНЫ К УТВЕРЖДЕНИЮ Управлением стандартизации</w:t>
      </w:r>
      <w:r w:rsidRPr="00475AAD">
        <w:rPr>
          <w:rFonts w:ascii="Times New Roman" w:eastAsia="Times New Roman" w:hAnsi="Times New Roman" w:cs="Times New Roman"/>
          <w:b/>
          <w:bCs/>
          <w:color w:val="000000"/>
          <w:sz w:val="24"/>
          <w:szCs w:val="24"/>
          <w:lang w:eastAsia="ru-RU"/>
        </w:rPr>
        <w:t> </w:t>
      </w:r>
      <w:r w:rsidRPr="00475AAD">
        <w:rPr>
          <w:rFonts w:ascii="Times New Roman" w:eastAsia="Times New Roman" w:hAnsi="Times New Roman" w:cs="Times New Roman"/>
          <w:color w:val="000000"/>
          <w:sz w:val="24"/>
          <w:szCs w:val="24"/>
          <w:lang w:eastAsia="ru-RU"/>
        </w:rPr>
        <w:t>и технических норм в строительстве Госстроя СССР (</w:t>
      </w:r>
      <w:r w:rsidRPr="00475AAD">
        <w:rPr>
          <w:rFonts w:ascii="Times New Roman" w:eastAsia="Times New Roman" w:hAnsi="Times New Roman" w:cs="Times New Roman"/>
          <w:i/>
          <w:iCs/>
          <w:color w:val="000000"/>
          <w:sz w:val="24"/>
          <w:szCs w:val="24"/>
          <w:lang w:eastAsia="ru-RU"/>
        </w:rPr>
        <w:t>В. А. Кулиничев</w:t>
      </w:r>
      <w:r w:rsidRPr="00475AAD">
        <w:rPr>
          <w:rFonts w:ascii="Times New Roman" w:eastAsia="Times New Roman" w:hAnsi="Times New Roman" w:cs="Times New Roman"/>
          <w:color w:val="000000"/>
          <w:sz w:val="24"/>
          <w:szCs w:val="24"/>
          <w:lang w:eastAsia="ru-RU"/>
        </w:rPr>
        <w:t>)</w:t>
      </w:r>
      <w:r w:rsidRPr="00475AAD">
        <w:rPr>
          <w:rFonts w:ascii="Times New Roman" w:eastAsia="Times New Roman" w:hAnsi="Times New Roman" w:cs="Times New Roman"/>
          <w:i/>
          <w:iCs/>
          <w:color w:val="000000"/>
          <w:sz w:val="24"/>
          <w:szCs w:val="24"/>
          <w:lang w:eastAsia="ru-RU"/>
        </w:rPr>
        <w:t>.</w:t>
      </w:r>
    </w:p>
    <w:p w:rsidR="00475AAD" w:rsidRPr="00475AAD" w:rsidRDefault="00475AAD" w:rsidP="00475AAD">
      <w:pPr>
        <w:spacing w:before="120" w:after="120" w:line="240" w:lineRule="auto"/>
        <w:ind w:firstLine="284"/>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 введением в действие СНиП 3.02.01-87 «Земляные сооружения, основания и фундаменты» утрачивают силу СНиП 3.02.01-83* «Основания и фундаменты», СНиП III-8-76 «Земляные сооружения» и СН 536-81 «Инструкция по устройству обратных засыпок грунта в стесненных местах».</w:t>
      </w:r>
    </w:p>
    <w:p w:rsidR="00475AAD" w:rsidRPr="00475AAD" w:rsidRDefault="00475AAD" w:rsidP="00475AAD">
      <w:pPr>
        <w:spacing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строительных норм и правил» Госстроя СССР и информационном указателе «Государственные стандарты СССР» Госстандарта</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СССР.</w:t>
      </w:r>
    </w:p>
    <w:tbl>
      <w:tblPr>
        <w:tblW w:w="5000" w:type="pct"/>
        <w:jc w:val="center"/>
        <w:tblCellMar>
          <w:left w:w="0" w:type="dxa"/>
          <w:right w:w="0" w:type="dxa"/>
        </w:tblCellMar>
        <w:tblLook w:val="04A0" w:firstRow="1" w:lastRow="0" w:firstColumn="1" w:lastColumn="0" w:noHBand="0" w:noVBand="1"/>
      </w:tblPr>
      <w:tblGrid>
        <w:gridCol w:w="3137"/>
        <w:gridCol w:w="3707"/>
        <w:gridCol w:w="2567"/>
      </w:tblGrid>
      <w:tr w:rsidR="00475AAD" w:rsidRPr="00475AAD" w:rsidTr="00475AAD">
        <w:trP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Государственный </w:t>
            </w:r>
            <w:r w:rsidRPr="00475AAD">
              <w:rPr>
                <w:rFonts w:ascii="Times New Roman" w:eastAsia="Times New Roman" w:hAnsi="Times New Roman" w:cs="Times New Roman"/>
                <w:b/>
                <w:bCs/>
                <w:sz w:val="24"/>
                <w:szCs w:val="24"/>
                <w:lang w:eastAsia="ru-RU"/>
              </w:rPr>
              <w:br/>
              <w:t>строительный комитет СССР </w:t>
            </w:r>
            <w:r w:rsidRPr="00475AAD">
              <w:rPr>
                <w:rFonts w:ascii="Times New Roman" w:eastAsia="Times New Roman" w:hAnsi="Times New Roman" w:cs="Times New Roman"/>
                <w:b/>
                <w:bCs/>
                <w:sz w:val="24"/>
                <w:szCs w:val="24"/>
                <w:lang w:eastAsia="ru-RU"/>
              </w:rPr>
              <w:br/>
              <w:t>(Госстрой СССР)</w:t>
            </w:r>
          </w:p>
        </w:tc>
        <w:tc>
          <w:tcPr>
            <w:tcW w:w="1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Строительные нормы и правила</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СНиП 3.02.01-87</w:t>
            </w:r>
          </w:p>
        </w:tc>
      </w:tr>
      <w:tr w:rsidR="00475AAD" w:rsidRPr="00475AAD" w:rsidTr="00475A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Земляные сооружения, основания и фундаменты</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Взамен </w:t>
            </w:r>
            <w:r w:rsidRPr="00475AAD">
              <w:rPr>
                <w:rFonts w:ascii="Times New Roman" w:eastAsia="Times New Roman" w:hAnsi="Times New Roman" w:cs="Times New Roman"/>
                <w:b/>
                <w:bCs/>
                <w:sz w:val="24"/>
                <w:szCs w:val="24"/>
                <w:lang w:eastAsia="ru-RU"/>
              </w:rPr>
              <w:br/>
              <w:t>СНиП 3.02.01-83*, </w:t>
            </w:r>
            <w:r w:rsidRPr="00475AAD">
              <w:rPr>
                <w:rFonts w:ascii="Times New Roman" w:eastAsia="Times New Roman" w:hAnsi="Times New Roman" w:cs="Times New Roman"/>
                <w:b/>
                <w:bCs/>
                <w:sz w:val="24"/>
                <w:szCs w:val="24"/>
                <w:lang w:eastAsia="ru-RU"/>
              </w:rPr>
              <w:br/>
              <w:t>СНиП III-8-76 </w:t>
            </w:r>
            <w:r w:rsidRPr="00475AAD">
              <w:rPr>
                <w:rFonts w:ascii="Times New Roman" w:eastAsia="Times New Roman" w:hAnsi="Times New Roman" w:cs="Times New Roman"/>
                <w:b/>
                <w:bCs/>
                <w:sz w:val="24"/>
                <w:szCs w:val="24"/>
                <w:lang w:eastAsia="ru-RU"/>
              </w:rPr>
              <w:br/>
              <w:t>и СН 536-81</w:t>
            </w:r>
          </w:p>
        </w:tc>
      </w:tr>
    </w:tbl>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0" w:name="i25492"/>
      <w:r w:rsidRPr="00475AAD">
        <w:rPr>
          <w:rFonts w:ascii="Times New Roman" w:eastAsia="Times New Roman" w:hAnsi="Times New Roman" w:cs="Times New Roman"/>
          <w:b/>
          <w:bCs/>
          <w:color w:val="000000"/>
          <w:kern w:val="36"/>
          <w:sz w:val="21"/>
          <w:szCs w:val="21"/>
          <w:lang w:eastAsia="ru-RU"/>
        </w:rPr>
        <w:t>1. ОБЩИЕ ПОЛОЖЕНИЯ</w:t>
      </w:r>
      <w:bookmarkEnd w:id="0"/>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w:t>
      </w:r>
      <w:r w:rsidRPr="00475AAD">
        <w:rPr>
          <w:rFonts w:ascii="Times New Roman" w:eastAsia="Times New Roman" w:hAnsi="Times New Roman" w:cs="Times New Roman"/>
          <w:color w:val="000000"/>
          <w:sz w:val="24"/>
          <w:szCs w:val="24"/>
          <w:lang w:eastAsia="ru-RU"/>
        </w:rPr>
        <w:t> 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w:t>
      </w:r>
      <w:r w:rsidRPr="00475AAD">
        <w:rPr>
          <w:rFonts w:ascii="Times New Roman" w:eastAsia="Times New Roman" w:hAnsi="Times New Roman" w:cs="Times New Roman"/>
          <w:color w:val="000000"/>
          <w:sz w:val="24"/>
          <w:szCs w:val="24"/>
          <w:lang w:eastAsia="ru-RU"/>
        </w:rPr>
        <w:t> 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а также при их возведении.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1.3.</w:t>
      </w:r>
      <w:r w:rsidRPr="00475AAD">
        <w:rPr>
          <w:rFonts w:ascii="Times New Roman" w:eastAsia="Times New Roman" w:hAnsi="Times New Roman" w:cs="Times New Roman"/>
          <w:color w:val="000000"/>
          <w:sz w:val="24"/>
          <w:szCs w:val="24"/>
          <w:lang w:eastAsia="ru-RU"/>
        </w:rPr>
        <w:t> 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требования соответствующих СНиП, учитывающих специфику возведения этих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w:t>
      </w:r>
      <w:r w:rsidRPr="00475AAD">
        <w:rPr>
          <w:rFonts w:ascii="Times New Roman" w:eastAsia="Times New Roman" w:hAnsi="Times New Roman" w:cs="Times New Roman"/>
          <w:color w:val="000000"/>
          <w:sz w:val="24"/>
          <w:szCs w:val="24"/>
          <w:lang w:eastAsia="ru-RU"/>
        </w:rPr>
        <w:t> При производстве земляных работ, устройстве оснований и фундаментов следует соблюдать требования СНиП по организации строительного производства, </w:t>
      </w:r>
      <w:hyperlink r:id="rId5" w:history="1">
        <w:r w:rsidRPr="00475AAD">
          <w:rPr>
            <w:rFonts w:ascii="Times New Roman" w:eastAsia="Times New Roman" w:hAnsi="Times New Roman" w:cs="Times New Roman"/>
            <w:b/>
            <w:bCs/>
            <w:color w:val="0000FF"/>
            <w:sz w:val="21"/>
            <w:szCs w:val="21"/>
            <w:u w:val="single"/>
            <w:lang w:eastAsia="ru-RU"/>
          </w:rPr>
          <w:t>геодезическим работам</w:t>
        </w:r>
      </w:hyperlink>
      <w:r w:rsidRPr="00475AAD">
        <w:rPr>
          <w:rFonts w:ascii="Times New Roman" w:eastAsia="Times New Roman" w:hAnsi="Times New Roman" w:cs="Times New Roman"/>
          <w:color w:val="000000"/>
          <w:sz w:val="24"/>
          <w:szCs w:val="24"/>
          <w:lang w:eastAsia="ru-RU"/>
        </w:rPr>
        <w:t>, технике безопасности, правила пожарной безопасности при производстве строительно-монтажных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w:t>
      </w:r>
      <w:r w:rsidRPr="00475AAD">
        <w:rPr>
          <w:rFonts w:ascii="Times New Roman" w:eastAsia="Times New Roman" w:hAnsi="Times New Roman" w:cs="Times New Roman"/>
          <w:color w:val="000000"/>
          <w:sz w:val="24"/>
          <w:szCs w:val="24"/>
          <w:lang w:eastAsia="ru-RU"/>
        </w:rPr>
        <w:t> 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Грунтовый карьер - это выемка, разрабатываемая с целью получения грунта для устройства насыпей и обратных засыпок, неотносящаяся к горнодобывающим предприятиям.</w:t>
      </w:r>
    </w:p>
    <w:tbl>
      <w:tblPr>
        <w:tblW w:w="5000" w:type="pct"/>
        <w:jc w:val="center"/>
        <w:tblCellMar>
          <w:left w:w="0" w:type="dxa"/>
          <w:right w:w="0" w:type="dxa"/>
        </w:tblCellMar>
        <w:tblLook w:val="04A0" w:firstRow="1" w:lastRow="0" w:firstColumn="1" w:lastColumn="0" w:noHBand="0" w:noVBand="1"/>
      </w:tblPr>
      <w:tblGrid>
        <w:gridCol w:w="2378"/>
        <w:gridCol w:w="4372"/>
        <w:gridCol w:w="2661"/>
      </w:tblGrid>
      <w:tr w:rsidR="00475AAD" w:rsidRPr="00475AAD" w:rsidTr="00475AAD">
        <w:trPr>
          <w:jc w:val="center"/>
        </w:trPr>
        <w:tc>
          <w:tcPr>
            <w:tcW w:w="1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Внесены </w:t>
            </w:r>
            <w:r w:rsidRPr="00475AAD">
              <w:rPr>
                <w:rFonts w:ascii="Times New Roman" w:eastAsia="Times New Roman" w:hAnsi="Times New Roman" w:cs="Times New Roman"/>
                <w:b/>
                <w:bCs/>
                <w:sz w:val="24"/>
                <w:szCs w:val="24"/>
                <w:lang w:eastAsia="ru-RU"/>
              </w:rPr>
              <w:br/>
              <w:t>ЦНИИОМТП </w:t>
            </w:r>
            <w:r w:rsidRPr="00475AAD">
              <w:rPr>
                <w:rFonts w:ascii="Times New Roman" w:eastAsia="Times New Roman" w:hAnsi="Times New Roman" w:cs="Times New Roman"/>
                <w:b/>
                <w:bCs/>
                <w:sz w:val="24"/>
                <w:szCs w:val="24"/>
                <w:lang w:eastAsia="ru-RU"/>
              </w:rPr>
              <w:br/>
              <w:t>Госстроя СССР</w:t>
            </w:r>
          </w:p>
        </w:tc>
        <w:tc>
          <w:tcPr>
            <w:tcW w:w="2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Утверждены </w:t>
            </w:r>
            <w:r w:rsidRPr="00475AAD">
              <w:rPr>
                <w:rFonts w:ascii="Times New Roman" w:eastAsia="Times New Roman" w:hAnsi="Times New Roman" w:cs="Times New Roman"/>
                <w:b/>
                <w:bCs/>
                <w:sz w:val="24"/>
                <w:szCs w:val="24"/>
                <w:lang w:eastAsia="ru-RU"/>
              </w:rPr>
              <w:br/>
              <w:t>постановлением Государственного </w:t>
            </w:r>
            <w:r w:rsidRPr="00475AAD">
              <w:rPr>
                <w:rFonts w:ascii="Times New Roman" w:eastAsia="Times New Roman" w:hAnsi="Times New Roman" w:cs="Times New Roman"/>
                <w:b/>
                <w:bCs/>
                <w:sz w:val="24"/>
                <w:szCs w:val="24"/>
                <w:lang w:eastAsia="ru-RU"/>
              </w:rPr>
              <w:br/>
              <w:t>строительного комитета СССР </w:t>
            </w:r>
            <w:r w:rsidRPr="00475AAD">
              <w:rPr>
                <w:rFonts w:ascii="Times New Roman" w:eastAsia="Times New Roman" w:hAnsi="Times New Roman" w:cs="Times New Roman"/>
                <w:b/>
                <w:bCs/>
                <w:sz w:val="24"/>
                <w:szCs w:val="24"/>
                <w:lang w:eastAsia="ru-RU"/>
              </w:rPr>
              <w:br/>
              <w:t>от 4 декабря 1987 г. </w:t>
            </w:r>
            <w:r w:rsidRPr="00475AAD">
              <w:rPr>
                <w:rFonts w:ascii="Times New Roman" w:eastAsia="Times New Roman" w:hAnsi="Times New Roman" w:cs="Times New Roman"/>
                <w:b/>
                <w:bCs/>
                <w:sz w:val="24"/>
                <w:szCs w:val="24"/>
                <w:lang w:eastAsia="ru-RU"/>
              </w:rPr>
              <w:br/>
              <w:t>№ 280</w:t>
            </w:r>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b/>
                <w:bCs/>
                <w:sz w:val="24"/>
                <w:szCs w:val="24"/>
                <w:lang w:eastAsia="ru-RU"/>
              </w:rPr>
              <w:t>Срок </w:t>
            </w:r>
            <w:r w:rsidRPr="00475AAD">
              <w:rPr>
                <w:rFonts w:ascii="Times New Roman" w:eastAsia="Times New Roman" w:hAnsi="Times New Roman" w:cs="Times New Roman"/>
                <w:b/>
                <w:bCs/>
                <w:sz w:val="24"/>
                <w:szCs w:val="24"/>
                <w:lang w:eastAsia="ru-RU"/>
              </w:rPr>
              <w:br/>
              <w:t>введения в действие </w:t>
            </w:r>
            <w:r w:rsidRPr="00475AAD">
              <w:rPr>
                <w:rFonts w:ascii="Times New Roman" w:eastAsia="Times New Roman" w:hAnsi="Times New Roman" w:cs="Times New Roman"/>
                <w:b/>
                <w:bCs/>
                <w:sz w:val="24"/>
                <w:szCs w:val="24"/>
                <w:lang w:eastAsia="ru-RU"/>
              </w:rPr>
              <w:br/>
              <w:t>1 июля 1988 г.</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1.6.</w:t>
      </w:r>
      <w:r w:rsidRPr="00475AAD">
        <w:rPr>
          <w:rFonts w:ascii="Times New Roman" w:eastAsia="Times New Roman" w:hAnsi="Times New Roman" w:cs="Times New Roman"/>
          <w:color w:val="000000"/>
          <w:sz w:val="24"/>
          <w:szCs w:val="24"/>
          <w:lang w:eastAsia="ru-RU"/>
        </w:rPr>
        <w:t> 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1.7.</w:t>
      </w:r>
      <w:r w:rsidRPr="00475AAD">
        <w:rPr>
          <w:rFonts w:ascii="Times New Roman" w:eastAsia="Times New Roman" w:hAnsi="Times New Roman" w:cs="Times New Roman"/>
          <w:color w:val="000000"/>
          <w:sz w:val="24"/>
          <w:szCs w:val="24"/>
          <w:lang w:eastAsia="ru-RU"/>
        </w:rPr>
        <w:t> Земляные сооружения, основания и фундаменты должны соответствовать проекту.</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Здесь и далее термином «проект» обозначается проектно-сметная документация, разработанная в соответствии со СНиП 1.02.01-85.</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1.8.</w:t>
      </w:r>
      <w:r w:rsidRPr="00475AAD">
        <w:rPr>
          <w:rFonts w:ascii="Times New Roman" w:eastAsia="Times New Roman" w:hAnsi="Times New Roman" w:cs="Times New Roman"/>
          <w:color w:val="000000"/>
          <w:sz w:val="24"/>
          <w:szCs w:val="24"/>
          <w:lang w:eastAsia="ru-RU"/>
        </w:rPr>
        <w:t>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1.9.</w:t>
      </w:r>
      <w:r w:rsidRPr="00475AAD">
        <w:rPr>
          <w:rFonts w:ascii="Times New Roman" w:eastAsia="Times New Roman" w:hAnsi="Times New Roman" w:cs="Times New Roman"/>
          <w:color w:val="000000"/>
          <w:sz w:val="24"/>
          <w:szCs w:val="24"/>
          <w:lang w:eastAsia="ru-RU"/>
        </w:rPr>
        <w:t>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w:t>
      </w:r>
      <w:hyperlink r:id="rId6" w:tooltip="Несущие и ограждающие конструкции" w:history="1">
        <w:r w:rsidRPr="00475AAD">
          <w:rPr>
            <w:rFonts w:ascii="Times New Roman" w:eastAsia="Times New Roman" w:hAnsi="Times New Roman" w:cs="Times New Roman"/>
            <w:b/>
            <w:bCs/>
            <w:color w:val="0000FF"/>
            <w:sz w:val="21"/>
            <w:szCs w:val="21"/>
            <w:u w:val="single"/>
            <w:lang w:eastAsia="ru-RU"/>
          </w:rPr>
          <w:t>СНиП 3.03.01-87</w:t>
        </w:r>
      </w:hyperlink>
      <w:r w:rsidRPr="00475AAD">
        <w:rPr>
          <w:rFonts w:ascii="Times New Roman" w:eastAsia="Times New Roman" w:hAnsi="Times New Roman" w:cs="Times New Roman"/>
          <w:color w:val="000000"/>
          <w:sz w:val="24"/>
          <w:szCs w:val="24"/>
          <w:lang w:eastAsia="ru-RU"/>
        </w:rPr>
        <w:t> и </w:t>
      </w:r>
      <w:hyperlink r:id="rId7" w:tooltip="Изоляционные и отделочные покрытия" w:history="1">
        <w:r w:rsidRPr="00475AAD">
          <w:rPr>
            <w:rFonts w:ascii="Times New Roman" w:eastAsia="Times New Roman" w:hAnsi="Times New Roman" w:cs="Times New Roman"/>
            <w:b/>
            <w:bCs/>
            <w:color w:val="0000FF"/>
            <w:sz w:val="21"/>
            <w:szCs w:val="21"/>
            <w:u w:val="single"/>
            <w:lang w:eastAsia="ru-RU"/>
          </w:rPr>
          <w:t>СНиП 3.04.01-87</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1.10.</w:t>
      </w:r>
      <w:r w:rsidRPr="00475AAD">
        <w:rPr>
          <w:rFonts w:ascii="Times New Roman" w:eastAsia="Times New Roman" w:hAnsi="Times New Roman" w:cs="Times New Roman"/>
          <w:color w:val="000000"/>
          <w:sz w:val="24"/>
          <w:szCs w:val="24"/>
          <w:lang w:eastAsia="ru-RU"/>
        </w:rPr>
        <w:t>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w:t>
      </w:r>
      <w:hyperlink r:id="rId8" w:tooltip="Организация строительного производства" w:history="1">
        <w:r w:rsidRPr="00475AAD">
          <w:rPr>
            <w:rFonts w:ascii="Times New Roman" w:eastAsia="Times New Roman" w:hAnsi="Times New Roman" w:cs="Times New Roman"/>
            <w:b/>
            <w:bCs/>
            <w:color w:val="0000FF"/>
            <w:sz w:val="21"/>
            <w:szCs w:val="21"/>
            <w:u w:val="single"/>
            <w:lang w:eastAsia="ru-RU"/>
          </w:rPr>
          <w:t>СНиП 3.01.01-85</w:t>
        </w:r>
      </w:hyperlink>
      <w:r w:rsidRPr="00475AAD">
        <w:rPr>
          <w:rFonts w:ascii="Times New Roman" w:eastAsia="Times New Roman" w:hAnsi="Times New Roman" w:cs="Times New Roman"/>
          <w:color w:val="000000"/>
          <w:sz w:val="24"/>
          <w:szCs w:val="24"/>
          <w:lang w:eastAsia="ru-RU"/>
        </w:rPr>
        <w:t>и справочным </w:t>
      </w:r>
      <w:hyperlink r:id="rId9" w:anchor="i963836" w:tooltip="Приложение 1" w:history="1">
        <w:r w:rsidRPr="00475AAD">
          <w:rPr>
            <w:rFonts w:ascii="Times New Roman" w:eastAsia="Times New Roman" w:hAnsi="Times New Roman" w:cs="Times New Roman"/>
            <w:b/>
            <w:bCs/>
            <w:color w:val="0000FF"/>
            <w:sz w:val="21"/>
            <w:szCs w:val="21"/>
            <w:u w:val="single"/>
            <w:lang w:eastAsia="ru-RU"/>
          </w:rPr>
          <w:t>приложением 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w:t>
      </w:r>
      <w:r w:rsidRPr="00475AAD">
        <w:rPr>
          <w:rFonts w:ascii="Times New Roman" w:eastAsia="Times New Roman" w:hAnsi="Times New Roman" w:cs="Times New Roman"/>
          <w:color w:val="000000"/>
          <w:sz w:val="24"/>
          <w:szCs w:val="24"/>
          <w:lang w:eastAsia="ru-RU"/>
        </w:rPr>
        <w:t> 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 </w:t>
      </w:r>
      <w:hyperlink r:id="rId10" w:anchor="i1017042" w:tooltip="Приложение 2" w:history="1">
        <w:r w:rsidRPr="00475AAD">
          <w:rPr>
            <w:rFonts w:ascii="Times New Roman" w:eastAsia="Times New Roman" w:hAnsi="Times New Roman" w:cs="Times New Roman"/>
            <w:b/>
            <w:bCs/>
            <w:color w:val="0000FF"/>
            <w:sz w:val="21"/>
            <w:szCs w:val="21"/>
            <w:u w:val="single"/>
            <w:lang w:eastAsia="ru-RU"/>
          </w:rPr>
          <w:t>приложением 2</w:t>
        </w:r>
      </w:hyperlink>
      <w:r w:rsidRPr="00475AAD">
        <w:rPr>
          <w:rFonts w:ascii="Times New Roman" w:eastAsia="Times New Roman" w:hAnsi="Times New Roman" w:cs="Times New Roman"/>
          <w:color w:val="000000"/>
          <w:sz w:val="24"/>
          <w:szCs w:val="24"/>
          <w:lang w:eastAsia="ru-RU"/>
        </w:rPr>
        <w:t>.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w:t>
      </w:r>
      <w:r w:rsidRPr="00475AAD">
        <w:rPr>
          <w:rFonts w:ascii="Times New Roman" w:eastAsia="Times New Roman" w:hAnsi="Times New Roman" w:cs="Times New Roman"/>
          <w:color w:val="000000"/>
          <w:sz w:val="24"/>
          <w:szCs w:val="24"/>
          <w:lang w:eastAsia="ru-RU"/>
        </w:rPr>
        <w:t>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 w:name="i42736"/>
      <w:r w:rsidRPr="00475AAD">
        <w:rPr>
          <w:rFonts w:ascii="Times New Roman" w:eastAsia="Times New Roman" w:hAnsi="Times New Roman" w:cs="Times New Roman"/>
          <w:b/>
          <w:bCs/>
          <w:color w:val="000000"/>
          <w:kern w:val="36"/>
          <w:sz w:val="21"/>
          <w:szCs w:val="21"/>
          <w:lang w:eastAsia="ru-RU"/>
        </w:rPr>
        <w:t>2. ВОДОПОНИЖЕНИЕ, ОРГАНИЗАЦИЯ ПОВЕРХНОСТНОГО СТОКА И ВОДООТВОД</w:t>
      </w:r>
      <w:bookmarkEnd w:id="1"/>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w:t>
      </w:r>
      <w:r w:rsidRPr="00475AAD">
        <w:rPr>
          <w:rFonts w:ascii="Times New Roman" w:eastAsia="Times New Roman" w:hAnsi="Times New Roman" w:cs="Times New Roman"/>
          <w:color w:val="000000"/>
          <w:sz w:val="24"/>
          <w:szCs w:val="24"/>
          <w:lang w:eastAsia="ru-RU"/>
        </w:rPr>
        <w:t xml:space="preserve"> Правила настоящего раздела распространяются на производство работ по искусственному понижению уровня подземных вод (в дальнейшем - водопонижению) с </w:t>
      </w:r>
      <w:r w:rsidRPr="00475AAD">
        <w:rPr>
          <w:rFonts w:ascii="Times New Roman" w:eastAsia="Times New Roman" w:hAnsi="Times New Roman" w:cs="Times New Roman"/>
          <w:color w:val="000000"/>
          <w:sz w:val="24"/>
          <w:szCs w:val="24"/>
          <w:lang w:eastAsia="ru-RU"/>
        </w:rPr>
        <w:lastRenderedPageBreak/>
        <w:t>применением водоотлива, дренажа, иглофильтровых установок, водопонизительных (дренажных) систем на вновь строящихся или реконструируемых объектах, а также по отводу поверхностных вод с территории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2.2.</w:t>
      </w:r>
      <w:r w:rsidRPr="00475AAD">
        <w:rPr>
          <w:rFonts w:ascii="Times New Roman" w:eastAsia="Times New Roman" w:hAnsi="Times New Roman" w:cs="Times New Roman"/>
          <w:color w:val="000000"/>
          <w:sz w:val="24"/>
          <w:szCs w:val="24"/>
          <w:lang w:eastAsia="ru-RU"/>
        </w:rPr>
        <w:t> 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2.3.</w:t>
      </w:r>
      <w:r w:rsidRPr="00475AAD">
        <w:rPr>
          <w:rFonts w:ascii="Times New Roman" w:eastAsia="Times New Roman" w:hAnsi="Times New Roman" w:cs="Times New Roman"/>
          <w:color w:val="000000"/>
          <w:sz w:val="24"/>
          <w:szCs w:val="24"/>
          <w:lang w:eastAsia="ru-RU"/>
        </w:rPr>
        <w:t>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2.4. </w:t>
      </w:r>
      <w:r w:rsidRPr="00475AAD">
        <w:rPr>
          <w:rFonts w:ascii="Times New Roman" w:eastAsia="Times New Roman" w:hAnsi="Times New Roman" w:cs="Times New Roman"/>
          <w:color w:val="000000"/>
          <w:sz w:val="24"/>
          <w:szCs w:val="24"/>
          <w:lang w:eastAsia="ru-RU"/>
        </w:rPr>
        <w:t>При применении водоотлива из котлованов и траншей фильтрующие откосы и дно, при необходимости, следует пригружать слоем песчано-гравийного материала, толщина которого назначается в проекте. Вместимость зумпфов должна быть не менее пятиминутного притока воды к ним.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2.5.</w:t>
      </w:r>
      <w:r w:rsidRPr="00475AAD">
        <w:rPr>
          <w:rFonts w:ascii="Times New Roman" w:eastAsia="Times New Roman" w:hAnsi="Times New Roman" w:cs="Times New Roman"/>
          <w:color w:val="000000"/>
          <w:sz w:val="24"/>
          <w:szCs w:val="24"/>
          <w:lang w:eastAsia="ru-RU"/>
        </w:rPr>
        <w:t>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2.6.</w:t>
      </w:r>
      <w:r w:rsidRPr="00475AAD">
        <w:rPr>
          <w:rFonts w:ascii="Times New Roman" w:eastAsia="Times New Roman" w:hAnsi="Times New Roman" w:cs="Times New Roman"/>
          <w:color w:val="000000"/>
          <w:sz w:val="24"/>
          <w:szCs w:val="24"/>
          <w:lang w:eastAsia="ru-RU"/>
        </w:rPr>
        <w:t>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устройстве пластовых дренажей недопустимы нарушения в сопряжении щебеночного слоя постели с щебеночной обсыпкой труб.</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w:t>
      </w:r>
      <w:hyperlink r:id="rId11" w:tooltip="Мелиоративные системы и сооружения." w:history="1">
        <w:r w:rsidRPr="00475AAD">
          <w:rPr>
            <w:rFonts w:ascii="Times New Roman" w:eastAsia="Times New Roman" w:hAnsi="Times New Roman" w:cs="Times New Roman"/>
            <w:b/>
            <w:bCs/>
            <w:color w:val="0000FF"/>
            <w:sz w:val="21"/>
            <w:szCs w:val="21"/>
            <w:u w:val="single"/>
            <w:lang w:eastAsia="ru-RU"/>
          </w:rPr>
          <w:t>СНиП 3.07.03-85</w:t>
        </w:r>
      </w:hyperlink>
      <w:r w:rsidRPr="00475AAD">
        <w:rPr>
          <w:rFonts w:ascii="Times New Roman" w:eastAsia="Times New Roman" w:hAnsi="Times New Roman" w:cs="Times New Roman"/>
          <w:color w:val="000000"/>
          <w:sz w:val="24"/>
          <w:szCs w:val="24"/>
          <w:lang w:eastAsia="ru-RU"/>
        </w:rPr>
        <w:t> и </w:t>
      </w:r>
      <w:hyperlink r:id="rId12" w:tooltip="Технологическое оборудование и технологические трубопроводы" w:history="1">
        <w:r w:rsidRPr="00475AAD">
          <w:rPr>
            <w:rFonts w:ascii="Times New Roman" w:eastAsia="Times New Roman" w:hAnsi="Times New Roman" w:cs="Times New Roman"/>
            <w:b/>
            <w:bCs/>
            <w:color w:val="0000FF"/>
            <w:sz w:val="21"/>
            <w:szCs w:val="21"/>
            <w:u w:val="single"/>
            <w:lang w:eastAsia="ru-RU"/>
          </w:rPr>
          <w:t>СНиП 3.05.05-84</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2.7.</w:t>
      </w:r>
      <w:r w:rsidRPr="00475AAD">
        <w:rPr>
          <w:rFonts w:ascii="Times New Roman" w:eastAsia="Times New Roman" w:hAnsi="Times New Roman" w:cs="Times New Roman"/>
          <w:color w:val="000000"/>
          <w:sz w:val="24"/>
          <w:szCs w:val="24"/>
          <w:lang w:eastAsia="ru-RU"/>
        </w:rPr>
        <w:t> Бурение водопонизительных скважин и последующая установка в них фильтров выполняются с соблюдением следующих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бурение водопонизительных скважин с глинистой промывкой допускается, если предварительно выполнено опытное бурение и установленная эффективность разглинизации отвечает требованиям проекта;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при бурении скважин необходимо отбирать пробы для уточнения границ водоносных слоев и гранулометрического состава грунтов.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2.8.</w:t>
      </w:r>
      <w:r w:rsidRPr="00475AAD">
        <w:rPr>
          <w:rFonts w:ascii="Times New Roman" w:eastAsia="Times New Roman" w:hAnsi="Times New Roman" w:cs="Times New Roman"/>
          <w:color w:val="000000"/>
          <w:sz w:val="24"/>
          <w:szCs w:val="24"/>
          <w:lang w:eastAsia="ru-RU"/>
        </w:rPr>
        <w:t> 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2.9.</w:t>
      </w:r>
      <w:r w:rsidRPr="00475AAD">
        <w:rPr>
          <w:rFonts w:ascii="Times New Roman" w:eastAsia="Times New Roman" w:hAnsi="Times New Roman" w:cs="Times New Roman"/>
          <w:color w:val="000000"/>
          <w:sz w:val="24"/>
          <w:szCs w:val="24"/>
          <w:lang w:eastAsia="ru-RU"/>
        </w:rPr>
        <w:t>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2.10.</w:t>
      </w:r>
      <w:r w:rsidRPr="00475AAD">
        <w:rPr>
          <w:rFonts w:ascii="Times New Roman" w:eastAsia="Times New Roman" w:hAnsi="Times New Roman" w:cs="Times New Roman"/>
          <w:color w:val="000000"/>
          <w:sz w:val="24"/>
          <w:szCs w:val="24"/>
          <w:lang w:eastAsia="ru-RU"/>
        </w:rPr>
        <w:t> Монтаж насосов в скважинах следует производить после проверки скважин на проходимость шаблоном диаметром, превышающим диаметр насоса.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2.11.</w:t>
      </w:r>
      <w:r w:rsidRPr="00475AAD">
        <w:rPr>
          <w:rFonts w:ascii="Times New Roman" w:eastAsia="Times New Roman" w:hAnsi="Times New Roman" w:cs="Times New Roman"/>
          <w:color w:val="000000"/>
          <w:sz w:val="24"/>
          <w:szCs w:val="24"/>
          <w:lang w:eastAsia="ru-RU"/>
        </w:rPr>
        <w:t> После ввода водопонизительной системы в действие откачку следует производить непрерывно.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2.12.</w:t>
      </w:r>
      <w:r w:rsidRPr="00475AAD">
        <w:rPr>
          <w:rFonts w:ascii="Times New Roman" w:eastAsia="Times New Roman" w:hAnsi="Times New Roman" w:cs="Times New Roman"/>
          <w:color w:val="000000"/>
          <w:sz w:val="24"/>
          <w:szCs w:val="24"/>
          <w:lang w:eastAsia="ru-RU"/>
        </w:rPr>
        <w:t> 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2.13.</w:t>
      </w:r>
      <w:r w:rsidRPr="00475AAD">
        <w:rPr>
          <w:rFonts w:ascii="Times New Roman" w:eastAsia="Times New Roman" w:hAnsi="Times New Roman" w:cs="Times New Roman"/>
          <w:color w:val="000000"/>
          <w:sz w:val="24"/>
          <w:szCs w:val="24"/>
          <w:lang w:eastAsia="ru-RU"/>
        </w:rPr>
        <w:t>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2.14.</w:t>
      </w:r>
      <w:r w:rsidRPr="00475AAD">
        <w:rPr>
          <w:rFonts w:ascii="Times New Roman" w:eastAsia="Times New Roman" w:hAnsi="Times New Roman" w:cs="Times New Roman"/>
          <w:color w:val="000000"/>
          <w:sz w:val="24"/>
          <w:szCs w:val="24"/>
          <w:lang w:eastAsia="ru-RU"/>
        </w:rPr>
        <w:t>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2.15.</w:t>
      </w:r>
      <w:r w:rsidRPr="00475AAD">
        <w:rPr>
          <w:rFonts w:ascii="Times New Roman" w:eastAsia="Times New Roman" w:hAnsi="Times New Roman" w:cs="Times New Roman"/>
          <w:color w:val="000000"/>
          <w:sz w:val="24"/>
          <w:szCs w:val="24"/>
          <w:lang w:eastAsia="ru-RU"/>
        </w:rPr>
        <w:t> При отводе поверхностных и подземных вод необходимо: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грунт из нагорных и водоотводящих канав, устраиваемых на косогорах, укладывать в виде призмы вдоль канав с низовой их стороны;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2.16.</w:t>
      </w:r>
      <w:r w:rsidRPr="00475AAD">
        <w:rPr>
          <w:rFonts w:ascii="Times New Roman" w:eastAsia="Times New Roman" w:hAnsi="Times New Roman" w:cs="Times New Roman"/>
          <w:color w:val="000000"/>
          <w:sz w:val="24"/>
          <w:szCs w:val="24"/>
          <w:lang w:eastAsia="ru-RU"/>
        </w:rPr>
        <w:t> При пересечении откосом котлована водоупорных грунтов, залегающих под водоносным слоем, на кровле водоупора следует делать берму с канавой для отвода воды (если в проекте не предусмотрен на этом уровне дренаж).</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2.17.</w:t>
      </w:r>
      <w:r w:rsidRPr="00475AAD">
        <w:rPr>
          <w:rFonts w:ascii="Times New Roman" w:eastAsia="Times New Roman" w:hAnsi="Times New Roman" w:cs="Times New Roman"/>
          <w:color w:val="000000"/>
          <w:sz w:val="24"/>
          <w:szCs w:val="24"/>
          <w:lang w:eastAsia="ru-RU"/>
        </w:rPr>
        <w:t>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2.18.</w:t>
      </w:r>
      <w:r w:rsidRPr="00475AAD">
        <w:rPr>
          <w:rFonts w:ascii="Times New Roman" w:eastAsia="Times New Roman" w:hAnsi="Times New Roman" w:cs="Times New Roman"/>
          <w:color w:val="000000"/>
          <w:sz w:val="24"/>
          <w:szCs w:val="24"/>
          <w:lang w:eastAsia="ru-RU"/>
        </w:rPr>
        <w:t> 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2.19.</w:t>
      </w:r>
      <w:r w:rsidRPr="00475AAD">
        <w:rPr>
          <w:rFonts w:ascii="Times New Roman" w:eastAsia="Times New Roman" w:hAnsi="Times New Roman" w:cs="Times New Roman"/>
          <w:color w:val="000000"/>
          <w:sz w:val="24"/>
          <w:szCs w:val="24"/>
          <w:lang w:eastAsia="ru-RU"/>
        </w:rPr>
        <w:t> 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 </w:t>
      </w:r>
      <w:hyperlink r:id="rId13" w:anchor="i55369" w:tooltip="Таблица 1" w:history="1">
        <w:r w:rsidRPr="00475AAD">
          <w:rPr>
            <w:rFonts w:ascii="Times New Roman" w:eastAsia="Times New Roman" w:hAnsi="Times New Roman" w:cs="Times New Roman"/>
            <w:b/>
            <w:bCs/>
            <w:color w:val="0000FF"/>
            <w:sz w:val="21"/>
            <w:szCs w:val="21"/>
            <w:u w:val="single"/>
            <w:lang w:eastAsia="ru-RU"/>
          </w:rPr>
          <w:t>табл. 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3231"/>
        <w:gridCol w:w="3232"/>
        <w:gridCol w:w="2948"/>
      </w:tblGrid>
      <w:tr w:rsidR="00475AAD" w:rsidRPr="00475AAD" w:rsidTr="00475AAD">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2" w:name="i55369"/>
            <w:r w:rsidRPr="00475AAD">
              <w:rPr>
                <w:rFonts w:ascii="Times New Roman" w:eastAsia="Times New Roman" w:hAnsi="Times New Roman" w:cs="Times New Roman"/>
                <w:b/>
                <w:bCs/>
                <w:color w:val="000000"/>
                <w:sz w:val="20"/>
                <w:szCs w:val="20"/>
                <w:lang w:eastAsia="ru-RU"/>
              </w:rPr>
              <w:t>Технические требования</w:t>
            </w:r>
            <w:bookmarkEnd w:id="2"/>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Отклонение от вертикали при бурении водопонизительных скважин под установку глубинных насосов с трансмиссионным валом</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0,5 % Н (Н - глубина скважины на уровне замера)</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каждая скважина</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Контрольное давление воды при проверке герметичности системы трубопроводов</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Выше расчетного значения на 50 % и более</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каждая система</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Уклон трубопроводов иглофильтровых установок:</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менее:</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1/3 всех трубопроводов</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всасывающих</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0,005 от насоса</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напорных распределительных</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0,001 «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водосборных</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0,005 в сторону циркуляционного бака</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Фильтры водопонизительных скважин</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допускаются обрывы нитей, неплотные стыки, трещины и др.</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Визуальный, каждый элемент</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Отклонение продольного уклона водоотводных канав от проектного значения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0,0005</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Нивелирование трассы на участках между поворотами, примыканиями, но не менее чем через 50 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Концентрация химических веществ и взвесей в воде, сбрасываемой в естественные водотоки и водоемы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предельно допустимых концентраций, установленных «Правилами охраны поверхностных вод от загрязнения сточными водами»</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Лабораторные исследования не реже двух раз в месяц</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Контроль работы водо-понизительных установок</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данным заводского паспорта на оборудование</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показаниям приборов, ежесменно</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Контроль за положением статического и динамического уровней воды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Согласно проекту</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ежедневно</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9. Контроль за состоянием откосов и дна котлованов и траншей</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допускаются сосредоточенная фильтрация, вынос грунта и оплывание откосов</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Визуальные наблюдения, ежедневно</w:t>
            </w:r>
          </w:p>
        </w:tc>
      </w:tr>
      <w:tr w:rsidR="00475AAD" w:rsidRPr="00475AAD" w:rsidTr="00475AAD">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Контроль за осадками зданий и сооружений</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Осадки не должны превышать величин, установленных </w:t>
            </w:r>
            <w:hyperlink r:id="rId14" w:tooltip="Основания зданий и сооружений" w:history="1">
              <w:r w:rsidRPr="00475AAD">
                <w:rPr>
                  <w:rFonts w:ascii="Times New Roman" w:eastAsia="Times New Roman" w:hAnsi="Times New Roman" w:cs="Times New Roman"/>
                  <w:b/>
                  <w:bCs/>
                  <w:color w:val="0000FF"/>
                  <w:sz w:val="20"/>
                  <w:szCs w:val="20"/>
                  <w:u w:val="single"/>
                  <w:lang w:eastAsia="ru-RU"/>
                </w:rPr>
                <w:t>СНиП 2.02.01-83</w:t>
              </w:r>
            </w:hyperlink>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Нивелирование по маркам, установленным на здании или сооружении</w:t>
            </w:r>
          </w:p>
        </w:tc>
      </w:tr>
    </w:tbl>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 w:name="i77168"/>
      <w:r w:rsidRPr="00475AAD">
        <w:rPr>
          <w:rFonts w:ascii="Times New Roman" w:eastAsia="Times New Roman" w:hAnsi="Times New Roman" w:cs="Times New Roman"/>
          <w:b/>
          <w:bCs/>
          <w:color w:val="000000"/>
          <w:kern w:val="36"/>
          <w:sz w:val="21"/>
          <w:szCs w:val="21"/>
          <w:lang w:eastAsia="ru-RU"/>
        </w:rPr>
        <w:t>3. РАЗРАБОТКА ВЫЕМОК, ВЕРТИКАЛЬНАЯ ПЛАНИРОВКА</w:t>
      </w:r>
      <w:bookmarkEnd w:id="3"/>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w:t>
      </w:r>
      <w:r w:rsidRPr="00475AAD">
        <w:rPr>
          <w:rFonts w:ascii="Times New Roman" w:eastAsia="Times New Roman" w:hAnsi="Times New Roman" w:cs="Times New Roman"/>
          <w:color w:val="000000"/>
          <w:sz w:val="24"/>
          <w:szCs w:val="24"/>
          <w:lang w:eastAsia="ru-RU"/>
        </w:rPr>
        <w:t>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w:t>
      </w:r>
      <w:hyperlink r:id="rId15" w:anchor="i87624" w:tooltip="Пункт 3.2" w:history="1">
        <w:r w:rsidRPr="00475AAD">
          <w:rPr>
            <w:rFonts w:ascii="Times New Roman" w:eastAsia="Times New Roman" w:hAnsi="Times New Roman" w:cs="Times New Roman"/>
            <w:b/>
            <w:bCs/>
            <w:color w:val="0000FF"/>
            <w:sz w:val="21"/>
            <w:szCs w:val="21"/>
            <w:u w:val="single"/>
            <w:lang w:eastAsia="ru-RU"/>
          </w:rPr>
          <w:t>п. 3.2</w:t>
        </w:r>
      </w:hyperlink>
      <w:r w:rsidRPr="00475AAD">
        <w:rPr>
          <w:rFonts w:ascii="Times New Roman" w:eastAsia="Times New Roman" w:hAnsi="Times New Roman" w:cs="Times New Roman"/>
          <w:color w:val="000000"/>
          <w:sz w:val="24"/>
          <w:szCs w:val="24"/>
          <w:lang w:eastAsia="ru-RU"/>
        </w:rPr>
        <w:t>. Размеры выемок по дну в натуре должны быть не менее установленных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4" w:name="i87624"/>
      <w:r w:rsidRPr="00475AAD">
        <w:rPr>
          <w:rFonts w:ascii="Times New Roman" w:eastAsia="Times New Roman" w:hAnsi="Times New Roman" w:cs="Times New Roman"/>
          <w:b/>
          <w:bCs/>
          <w:color w:val="000000"/>
          <w:sz w:val="21"/>
          <w:szCs w:val="21"/>
          <w:lang w:eastAsia="ru-RU"/>
        </w:rPr>
        <w:t>3.2.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 п.) должно быть в свету не менее 0,6 м.</w:t>
      </w:r>
      <w:bookmarkEnd w:id="4"/>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3.3.</w:t>
      </w:r>
      <w:r w:rsidRPr="00475AAD">
        <w:rPr>
          <w:rFonts w:ascii="Times New Roman" w:eastAsia="Times New Roman" w:hAnsi="Times New Roman" w:cs="Times New Roman"/>
          <w:color w:val="000000"/>
          <w:sz w:val="24"/>
          <w:szCs w:val="24"/>
          <w:lang w:eastAsia="ru-RU"/>
        </w:rPr>
        <w:t> Минимальная ширина траншей должна приниматься в проекте наибольшей из числа величин, удовлетворяющих следующим требованиям: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 трубопроводы, кроме магистральных, с откосами 1:0,5 и круче - по </w:t>
      </w:r>
      <w:hyperlink r:id="rId16" w:anchor="i1287139" w:tooltip="Таблица 2" w:history="1">
        <w:r w:rsidRPr="00475AAD">
          <w:rPr>
            <w:rFonts w:ascii="Times New Roman" w:eastAsia="Times New Roman" w:hAnsi="Times New Roman" w:cs="Times New Roman"/>
            <w:b/>
            <w:bCs/>
            <w:color w:val="0000FF"/>
            <w:sz w:val="21"/>
            <w:szCs w:val="21"/>
            <w:u w:val="single"/>
            <w:lang w:eastAsia="ru-RU"/>
          </w:rPr>
          <w:t>табл. 2</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 трубопроводы, кроме магистральных, с откосами положе 1:0,5 - не менее наружного диаметра трубы с добавлением 0,5 м при укладке отдельными трубами и 0,3 м при укладке плетями;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 трубопроводы на участках кривых вставок - не менее двукратной ширины траншеи на прямолинейных участках;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разрабатываемых траншейными экскаваторами - не менее номинальной ширины копания.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3.4.</w:t>
      </w:r>
      <w:r w:rsidRPr="00475AAD">
        <w:rPr>
          <w:rFonts w:ascii="Times New Roman" w:eastAsia="Times New Roman" w:hAnsi="Times New Roman" w:cs="Times New Roman"/>
          <w:color w:val="000000"/>
          <w:sz w:val="24"/>
          <w:szCs w:val="24"/>
          <w:lang w:eastAsia="ru-RU"/>
        </w:rPr>
        <w:t> Размеры приямков для заделки стыков трубопроводов должны быть не менее указанных в </w:t>
      </w:r>
      <w:hyperlink r:id="rId17" w:anchor="i108241" w:tooltip="Таблица 3" w:history="1">
        <w:r w:rsidRPr="00475AAD">
          <w:rPr>
            <w:rFonts w:ascii="Times New Roman" w:eastAsia="Times New Roman" w:hAnsi="Times New Roman" w:cs="Times New Roman"/>
            <w:b/>
            <w:bCs/>
            <w:color w:val="0000FF"/>
            <w:sz w:val="21"/>
            <w:szCs w:val="21"/>
            <w:u w:val="single"/>
            <w:lang w:eastAsia="ru-RU"/>
          </w:rPr>
          <w:t>табл. 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5" w:name="i97631"/>
      <w:r w:rsidRPr="00475AAD">
        <w:rPr>
          <w:rFonts w:ascii="Times New Roman" w:eastAsia="Times New Roman" w:hAnsi="Times New Roman" w:cs="Times New Roman"/>
          <w:b/>
          <w:bCs/>
          <w:color w:val="000000"/>
          <w:sz w:val="21"/>
          <w:szCs w:val="21"/>
          <w:lang w:eastAsia="ru-RU"/>
        </w:rPr>
        <w:t>3.5.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bookmarkEnd w:id="5"/>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3.6.</w:t>
      </w:r>
      <w:r w:rsidRPr="00475AAD">
        <w:rPr>
          <w:rFonts w:ascii="Times New Roman" w:eastAsia="Times New Roman" w:hAnsi="Times New Roman" w:cs="Times New Roman"/>
          <w:color w:val="000000"/>
          <w:sz w:val="24"/>
          <w:szCs w:val="24"/>
          <w:lang w:eastAsia="ru-RU"/>
        </w:rPr>
        <w:t> Выемки в грунтах, кроме валунных, скальных и указанных в </w:t>
      </w:r>
      <w:hyperlink r:id="rId18" w:anchor="i97631" w:tooltip="Пункт 3.5" w:history="1">
        <w:r w:rsidRPr="00475AAD">
          <w:rPr>
            <w:rFonts w:ascii="Times New Roman" w:eastAsia="Times New Roman" w:hAnsi="Times New Roman" w:cs="Times New Roman"/>
            <w:b/>
            <w:bCs/>
            <w:color w:val="0000FF"/>
            <w:sz w:val="21"/>
            <w:szCs w:val="21"/>
            <w:u w:val="single"/>
            <w:lang w:eastAsia="ru-RU"/>
          </w:rPr>
          <w:t>п. 3.5</w:t>
        </w:r>
      </w:hyperlink>
      <w:r w:rsidRPr="00475AAD">
        <w:rPr>
          <w:rFonts w:ascii="Times New Roman" w:eastAsia="Times New Roman" w:hAnsi="Times New Roman" w:cs="Times New Roman"/>
          <w:color w:val="000000"/>
          <w:sz w:val="24"/>
          <w:szCs w:val="24"/>
          <w:lang w:eastAsia="ru-RU"/>
        </w:rPr>
        <w:t>,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поз. 1-4 </w:t>
      </w:r>
      <w:hyperlink r:id="rId19" w:anchor="i134607" w:tooltip="Таблица 4" w:history="1">
        <w:r w:rsidRPr="00475AAD">
          <w:rPr>
            <w:rFonts w:ascii="Times New Roman" w:eastAsia="Times New Roman" w:hAnsi="Times New Roman" w:cs="Times New Roman"/>
            <w:b/>
            <w:bCs/>
            <w:color w:val="0000FF"/>
            <w:sz w:val="21"/>
            <w:szCs w:val="21"/>
            <w:u w:val="single"/>
            <w:lang w:eastAsia="ru-RU"/>
          </w:rPr>
          <w:t>табл. 4</w:t>
        </w:r>
      </w:hyperlink>
      <w:r w:rsidRPr="00475AAD">
        <w:rPr>
          <w:rFonts w:ascii="Times New Roman" w:eastAsia="Times New Roman" w:hAnsi="Times New Roman" w:cs="Times New Roman"/>
          <w:color w:val="000000"/>
          <w:sz w:val="24"/>
          <w:szCs w:val="24"/>
          <w:lang w:eastAsia="ru-RU"/>
        </w:rPr>
        <w:t> и окончательная (непосредственно перед возведением конструкции) - с отклонениями, приведенными в поз. 5 той же таблицы.</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4657"/>
        <w:gridCol w:w="1616"/>
        <w:gridCol w:w="1331"/>
        <w:gridCol w:w="1807"/>
      </w:tblGrid>
      <w:tr w:rsidR="00475AAD" w:rsidRPr="00475AAD" w:rsidTr="00475AAD">
        <w:trPr>
          <w:tblHeader/>
          <w:jc w:val="center"/>
        </w:trPr>
        <w:tc>
          <w:tcPr>
            <w:tcW w:w="2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Способ укладки трубопроводов</w:t>
            </w:r>
          </w:p>
        </w:tc>
        <w:tc>
          <w:tcPr>
            <w:tcW w:w="25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Ширина траншей, м, без учета креплений при стыковом соединении</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сварном</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раструбном</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муфтовом, фланцевом, фальцевом для всех труб и раструбном для керамических труб</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Плетями или отдельными секциями при наружном диаметре труб, </w:t>
            </w: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м:</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0,7 включ.</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+ 0,3, но не менее 0,7</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0,7</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r w:rsidRPr="00475AAD">
              <w:rPr>
                <w:rFonts w:ascii="Times New Roman" w:eastAsia="Times New Roman" w:hAnsi="Times New Roman" w:cs="Times New Roman"/>
                <w:i/>
                <w:iCs/>
                <w:sz w:val="20"/>
                <w:szCs w:val="20"/>
                <w:lang w:eastAsia="ru-RU"/>
              </w:rPr>
              <w:t>D</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То же на участках, разрабатываемых траншейными экскаваторами под трубопроводы диаметром до 219 мм, укладываемые без спуска людей в траншеи (узкотраншейный метод)</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+ 0,2</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То же на участках трубопровода, пригружаемого железобетонными пригрузами или анкерными устройствами</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2,2</w:t>
            </w:r>
            <w:r w:rsidRPr="00475AAD">
              <w:rPr>
                <w:rFonts w:ascii="Times New Roman" w:eastAsia="Times New Roman" w:hAnsi="Times New Roman" w:cs="Times New Roman"/>
                <w:i/>
                <w:iCs/>
                <w:sz w:val="20"/>
                <w:szCs w:val="20"/>
                <w:lang w:eastAsia="ru-RU"/>
              </w:rPr>
              <w:t>D</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То же на участках трубопровода, пригружаемого с помощью нетканых синтетических материалов</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r w:rsidRPr="00475AAD">
              <w:rPr>
                <w:rFonts w:ascii="Times New Roman" w:eastAsia="Times New Roman" w:hAnsi="Times New Roman" w:cs="Times New Roman"/>
                <w:i/>
                <w:iCs/>
                <w:sz w:val="20"/>
                <w:szCs w:val="20"/>
                <w:lang w:eastAsia="ru-RU"/>
              </w:rPr>
              <w:t>D</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Отдельными трубами при наружном диаметре труб </w:t>
            </w: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м, включ.:</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0,5</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+ 0,6</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+ 0,8</w:t>
            </w: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 0,5 до 1,6</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+ 0,8</w:t>
            </w:r>
          </w:p>
        </w:tc>
        <w:tc>
          <w:tcPr>
            <w:tcW w:w="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+ 1,0</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+ 1,2</w:t>
            </w:r>
          </w:p>
        </w:tc>
      </w:tr>
      <w:tr w:rsidR="00475AAD" w:rsidRPr="00475AAD" w:rsidTr="00475AAD">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1,6 « 3,5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+ 1,4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+ 1,4</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+ 1,4</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Ширина траншей для трубопроводов диаметром свыше 3,5 м устанавливается в проекте исходя из технологии устройства основания, монтажа, изоляции и заделки стыков.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При параллельной укладка нескольких трубопроводов в одной траншее расстояния от крайних труб до стенок траншей определяются требованиями настоящей таблицы, а расстояния между трубами устанавливаются проектом.</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1921"/>
        <w:gridCol w:w="1537"/>
        <w:gridCol w:w="1729"/>
        <w:gridCol w:w="1536"/>
        <w:gridCol w:w="768"/>
        <w:gridCol w:w="960"/>
        <w:gridCol w:w="960"/>
      </w:tblGrid>
      <w:tr w:rsidR="00475AAD" w:rsidRPr="00475AAD" w:rsidTr="00475AAD">
        <w:trPr>
          <w:tblHeader/>
          <w:jc w:val="center"/>
        </w:trPr>
        <w:tc>
          <w:tcPr>
            <w:tcW w:w="10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6" w:name="i108241"/>
            <w:r w:rsidRPr="00475AAD">
              <w:rPr>
                <w:rFonts w:ascii="Times New Roman" w:eastAsia="Times New Roman" w:hAnsi="Times New Roman" w:cs="Times New Roman"/>
                <w:b/>
                <w:bCs/>
                <w:color w:val="000000"/>
                <w:sz w:val="20"/>
                <w:szCs w:val="20"/>
                <w:lang w:eastAsia="ru-RU"/>
              </w:rPr>
              <w:t>Трубы</w:t>
            </w:r>
            <w:bookmarkEnd w:id="6"/>
          </w:p>
        </w:tc>
        <w:tc>
          <w:tcPr>
            <w:tcW w:w="8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Стыковое соединение</w:t>
            </w:r>
          </w:p>
        </w:tc>
        <w:tc>
          <w:tcPr>
            <w:tcW w:w="9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Уплотнитель</w:t>
            </w:r>
          </w:p>
        </w:tc>
        <w:tc>
          <w:tcPr>
            <w:tcW w:w="8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Условный проход трубопровода, мм</w:t>
            </w:r>
          </w:p>
        </w:tc>
        <w:tc>
          <w:tcPr>
            <w:tcW w:w="1400" w:type="pct"/>
            <w:gridSpan w:val="3"/>
            <w:tcBorders>
              <w:top w:val="single" w:sz="4" w:space="0" w:color="auto"/>
              <w:left w:val="nil"/>
              <w:bottom w:val="nil"/>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Размеры приямков, м</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длина</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ширина</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глубина</w:t>
            </w:r>
          </w:p>
        </w:tc>
      </w:tr>
      <w:tr w:rsidR="00475AAD" w:rsidRPr="00475AAD" w:rsidTr="00475AAD">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Стальные</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Сварное</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Для всех диаметров</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+ 1,2</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r>
      <w:tr w:rsidR="00475AAD" w:rsidRPr="00475AAD" w:rsidTr="00475AAD">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Чугунные</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Раструбное</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Резиновая манжетка</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+ 0,2</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0,1</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Пеньковая прядь</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Герметики</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r>
      <w:tr w:rsidR="00475AAD" w:rsidRPr="00475AAD" w:rsidTr="00475AAD">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Асбестоцементные</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Муфта типа САМ</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Резиновое кольцо фигурного сечения</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+ 0,2</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Чугунная фланцевая муфта</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Резиновое кольцо круглого сечения и типа КЧМ</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Любое для безнапорных труб</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Любой</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400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Бетонные и железобетонные</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Раструбное, муфтовое и с бетонным пояском</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Резиновое кольцо круглого сечения</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600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 600 до 3500</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r>
      <w:tr w:rsidR="00475AAD" w:rsidRPr="00475AAD" w:rsidTr="00475AAD">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Пластмассовые</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Все виды стыковых соединений</w:t>
            </w:r>
          </w:p>
        </w:tc>
        <w:tc>
          <w:tcPr>
            <w:tcW w:w="9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Для всех диаметров</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Керамические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Раструбное</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Асфальтобитум, герметик и др.</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D</w:t>
            </w:r>
            <w:r w:rsidRPr="00475AAD">
              <w:rPr>
                <w:rFonts w:ascii="Times New Roman" w:eastAsia="Times New Roman" w:hAnsi="Times New Roman" w:cs="Times New Roman"/>
                <w:sz w:val="20"/>
                <w:szCs w:val="20"/>
                <w:lang w:eastAsia="ru-RU"/>
              </w:rPr>
              <w:t> + 0,6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0"/>
          <w:szCs w:val="20"/>
          <w:lang w:eastAsia="ru-RU"/>
        </w:rPr>
        <w:t>Обозначение, принятое в </w:t>
      </w:r>
      <w:hyperlink r:id="rId20" w:anchor="i108241" w:tooltip="Таблица 3" w:history="1">
        <w:r w:rsidRPr="00475AAD">
          <w:rPr>
            <w:rFonts w:ascii="Times New Roman" w:eastAsia="Times New Roman" w:hAnsi="Times New Roman" w:cs="Times New Roman"/>
            <w:b/>
            <w:bCs/>
            <w:color w:val="0000FF"/>
            <w:sz w:val="21"/>
            <w:szCs w:val="21"/>
            <w:u w:val="single"/>
            <w:lang w:eastAsia="ru-RU"/>
          </w:rPr>
          <w:t>табл. 3</w:t>
        </w:r>
      </w:hyperlink>
      <w:r w:rsidRPr="00475AAD">
        <w:rPr>
          <w:rFonts w:ascii="Times New Roman" w:eastAsia="Times New Roman" w:hAnsi="Times New Roman" w:cs="Times New Roman"/>
          <w:i/>
          <w:iCs/>
          <w:color w:val="000000"/>
          <w:sz w:val="20"/>
          <w:szCs w:val="20"/>
          <w:lang w:eastAsia="ru-RU"/>
        </w:rPr>
        <w:t>: D</w:t>
      </w:r>
      <w:r w:rsidRPr="00475AAD">
        <w:rPr>
          <w:rFonts w:ascii="Times New Roman" w:eastAsia="Times New Roman" w:hAnsi="Times New Roman" w:cs="Times New Roman"/>
          <w:color w:val="000000"/>
          <w:sz w:val="20"/>
          <w:szCs w:val="20"/>
          <w:lang w:eastAsia="ru-RU"/>
        </w:rPr>
        <w:t> - наружный диаметр трубопровода в стыке.</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Для других конструкций стыков и диаметров трубопроводов размеры приямков следует устанавливать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3.7.</w:t>
      </w:r>
      <w:r w:rsidRPr="00475AAD">
        <w:rPr>
          <w:rFonts w:ascii="Times New Roman" w:eastAsia="Times New Roman" w:hAnsi="Times New Roman" w:cs="Times New Roman"/>
          <w:color w:val="000000"/>
          <w:sz w:val="24"/>
          <w:szCs w:val="24"/>
          <w:lang w:eastAsia="ru-RU"/>
        </w:rPr>
        <w:t> Доработку недоборов до проектной отметки следует производить с сохранением природного сложения грунтов оснований.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3.8.</w:t>
      </w:r>
      <w:r w:rsidRPr="00475AAD">
        <w:rPr>
          <w:rFonts w:ascii="Times New Roman" w:eastAsia="Times New Roman" w:hAnsi="Times New Roman" w:cs="Times New Roman"/>
          <w:color w:val="000000"/>
          <w:sz w:val="24"/>
          <w:szCs w:val="24"/>
          <w:lang w:eastAsia="ru-RU"/>
        </w:rPr>
        <w:t>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В просадочных грунтах II типа не допускается применение дренирующего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3.9.</w:t>
      </w:r>
      <w:r w:rsidRPr="00475AAD">
        <w:rPr>
          <w:rFonts w:ascii="Times New Roman" w:eastAsia="Times New Roman" w:hAnsi="Times New Roman" w:cs="Times New Roman"/>
          <w:color w:val="000000"/>
          <w:sz w:val="24"/>
          <w:szCs w:val="24"/>
          <w:lang w:eastAsia="ru-RU"/>
        </w:rPr>
        <w:t> 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3.10. </w:t>
      </w:r>
      <w:r w:rsidRPr="00475AAD">
        <w:rPr>
          <w:rFonts w:ascii="Times New Roman" w:eastAsia="Times New Roman" w:hAnsi="Times New Roman" w:cs="Times New Roman"/>
          <w:color w:val="000000"/>
          <w:sz w:val="24"/>
          <w:szCs w:val="24"/>
          <w:lang w:eastAsia="ru-RU"/>
        </w:rPr>
        <w:t>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3.11.</w:t>
      </w:r>
      <w:r w:rsidRPr="00475AAD">
        <w:rPr>
          <w:rFonts w:ascii="Times New Roman" w:eastAsia="Times New Roman" w:hAnsi="Times New Roman" w:cs="Times New Roman"/>
          <w:color w:val="000000"/>
          <w:sz w:val="24"/>
          <w:szCs w:val="24"/>
          <w:lang w:eastAsia="ru-RU"/>
        </w:rPr>
        <w:t>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w:t>
      </w:r>
      <w:hyperlink r:id="rId21" w:anchor="i113330" w:tooltip="Пункт 3.12" w:history="1">
        <w:r w:rsidRPr="00475AAD">
          <w:rPr>
            <w:rFonts w:ascii="Times New Roman" w:eastAsia="Times New Roman" w:hAnsi="Times New Roman" w:cs="Times New Roman"/>
            <w:b/>
            <w:bCs/>
            <w:color w:val="0000FF"/>
            <w:sz w:val="21"/>
            <w:szCs w:val="21"/>
            <w:u w:val="single"/>
            <w:lang w:eastAsia="ru-RU"/>
          </w:rPr>
          <w:t>п. 3.12</w:t>
        </w:r>
      </w:hyperlink>
      <w:r w:rsidRPr="00475AAD">
        <w:rPr>
          <w:rFonts w:ascii="Times New Roman" w:eastAsia="Times New Roman" w:hAnsi="Times New Roman" w:cs="Times New Roman"/>
          <w:color w:val="000000"/>
          <w:sz w:val="24"/>
          <w:szCs w:val="24"/>
          <w:lang w:eastAsia="ru-RU"/>
        </w:rPr>
        <w:t>), в том числе в грунтах, осушенных с помощью искусственного водопонижения, следует принимать в соответствии с требованиями </w:t>
      </w:r>
      <w:hyperlink r:id="rId22" w:tooltip="Техника безопасности в строительстве" w:history="1">
        <w:r w:rsidRPr="00475AAD">
          <w:rPr>
            <w:rFonts w:ascii="Times New Roman" w:eastAsia="Times New Roman" w:hAnsi="Times New Roman" w:cs="Times New Roman"/>
            <w:b/>
            <w:bCs/>
            <w:color w:val="0000FF"/>
            <w:sz w:val="21"/>
            <w:szCs w:val="21"/>
            <w:u w:val="single"/>
            <w:lang w:eastAsia="ru-RU"/>
          </w:rPr>
          <w:t>СНиП III-4-80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высоте откосов более 5 м в однородных грунтах их крутизну допускается принимать по графикам рекомендуемого </w:t>
      </w:r>
      <w:hyperlink r:id="rId23" w:anchor="i1066266" w:tooltip="Приложение 3" w:history="1">
        <w:r w:rsidRPr="00475AAD">
          <w:rPr>
            <w:rFonts w:ascii="Times New Roman" w:eastAsia="Times New Roman" w:hAnsi="Times New Roman" w:cs="Times New Roman"/>
            <w:b/>
            <w:bCs/>
            <w:color w:val="0000FF"/>
            <w:sz w:val="21"/>
            <w:szCs w:val="21"/>
            <w:u w:val="single"/>
            <w:lang w:eastAsia="ru-RU"/>
          </w:rPr>
          <w:t>приложения 3</w:t>
        </w:r>
      </w:hyperlink>
      <w:r w:rsidRPr="00475AAD">
        <w:rPr>
          <w:rFonts w:ascii="Times New Roman" w:eastAsia="Times New Roman" w:hAnsi="Times New Roman" w:cs="Times New Roman"/>
          <w:color w:val="000000"/>
          <w:sz w:val="24"/>
          <w:szCs w:val="24"/>
          <w:lang w:eastAsia="ru-RU"/>
        </w:rPr>
        <w:t>, но не круче указанных в </w:t>
      </w:r>
      <w:hyperlink r:id="rId24" w:tooltip="Техника безопасности в строительстве" w:history="1">
        <w:r w:rsidRPr="00475AAD">
          <w:rPr>
            <w:rFonts w:ascii="Times New Roman" w:eastAsia="Times New Roman" w:hAnsi="Times New Roman" w:cs="Times New Roman"/>
            <w:b/>
            <w:bCs/>
            <w:color w:val="0000FF"/>
            <w:sz w:val="21"/>
            <w:szCs w:val="21"/>
            <w:u w:val="single"/>
            <w:lang w:eastAsia="ru-RU"/>
          </w:rPr>
          <w:t>СНиП III-4-80</w:t>
        </w:r>
      </w:hyperlink>
      <w:r w:rsidRPr="00475AAD">
        <w:rPr>
          <w:rFonts w:ascii="Times New Roman" w:eastAsia="Times New Roman" w:hAnsi="Times New Roman" w:cs="Times New Roman"/>
          <w:color w:val="000000"/>
          <w:sz w:val="24"/>
          <w:szCs w:val="24"/>
          <w:lang w:eastAsia="ru-RU"/>
        </w:rPr>
        <w:t> для глубины выемки 5 м и во всех грунтах (включая скальные) не более 80</w:t>
      </w:r>
      <w:r w:rsidRPr="00475AAD">
        <w:rPr>
          <w:rFonts w:ascii="Arial" w:eastAsia="Times New Roman" w:hAnsi="Arial" w:cs="Arial"/>
          <w:color w:val="000000"/>
          <w:sz w:val="24"/>
          <w:szCs w:val="24"/>
          <w:lang w:eastAsia="ru-RU"/>
        </w:rPr>
        <w:t>°</w:t>
      </w:r>
      <w:r w:rsidRPr="00475AAD">
        <w:rPr>
          <w:rFonts w:ascii="Times New Roman" w:eastAsia="Times New Roman" w:hAnsi="Times New Roman" w:cs="Times New Roman"/>
          <w:color w:val="000000"/>
          <w:sz w:val="24"/>
          <w:szCs w:val="24"/>
          <w:lang w:eastAsia="ru-RU"/>
        </w:rPr>
        <w:t>. Крутизна откосов выемок, разрабатываемых в скальных грунтах с применением взрывных работ, должна быть установлена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7" w:name="i113330"/>
      <w:r w:rsidRPr="00475AAD">
        <w:rPr>
          <w:rFonts w:ascii="Times New Roman" w:eastAsia="Times New Roman" w:hAnsi="Times New Roman" w:cs="Times New Roman"/>
          <w:b/>
          <w:bCs/>
          <w:color w:val="000000"/>
          <w:sz w:val="21"/>
          <w:szCs w:val="21"/>
          <w:lang w:eastAsia="ru-RU"/>
        </w:rPr>
        <w:t>3.12.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bookmarkEnd w:id="7"/>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0,3 м - для крупных, средней крупности и мелких песков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0,5 « - « пылеватых песков и супесей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1,0 « - « суглинков и глин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3.13.</w:t>
      </w:r>
      <w:r w:rsidRPr="00475AAD">
        <w:rPr>
          <w:rFonts w:ascii="Times New Roman" w:eastAsia="Times New Roman" w:hAnsi="Times New Roman" w:cs="Times New Roman"/>
          <w:color w:val="000000"/>
          <w:sz w:val="24"/>
          <w:szCs w:val="24"/>
          <w:lang w:eastAsia="ru-RU"/>
        </w:rPr>
        <w:t>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w:t>
      </w:r>
      <w:hyperlink r:id="rId25" w:tooltip="Магистральные трубопроводы" w:history="1">
        <w:r w:rsidRPr="00475AAD">
          <w:rPr>
            <w:rFonts w:ascii="Times New Roman" w:eastAsia="Times New Roman" w:hAnsi="Times New Roman" w:cs="Times New Roman"/>
            <w:b/>
            <w:bCs/>
            <w:color w:val="0000FF"/>
            <w:sz w:val="21"/>
            <w:szCs w:val="21"/>
            <w:u w:val="single"/>
            <w:lang w:eastAsia="ru-RU"/>
          </w:rPr>
          <w:t>СНиП III-42-80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3.14.</w:t>
      </w:r>
      <w:r w:rsidRPr="00475AAD">
        <w:rPr>
          <w:rFonts w:ascii="Times New Roman" w:eastAsia="Times New Roman" w:hAnsi="Times New Roman" w:cs="Times New Roman"/>
          <w:color w:val="000000"/>
          <w:sz w:val="24"/>
          <w:szCs w:val="24"/>
          <w:lang w:eastAsia="ru-RU"/>
        </w:rPr>
        <w:t>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3.16.</w:t>
      </w:r>
      <w:r w:rsidRPr="00475AAD">
        <w:rPr>
          <w:rFonts w:ascii="Times New Roman" w:eastAsia="Times New Roman" w:hAnsi="Times New Roman" w:cs="Times New Roman"/>
          <w:color w:val="000000"/>
          <w:sz w:val="24"/>
          <w:szCs w:val="24"/>
          <w:lang w:eastAsia="ru-RU"/>
        </w:rPr>
        <w:t> Максимальную глубину выемок с вертикальными незакрепленными стенками следует принимать в соответствии с требованиями </w:t>
      </w:r>
      <w:hyperlink r:id="rId26" w:tooltip="Техника безопасности в строительстве" w:history="1">
        <w:r w:rsidRPr="00475AAD">
          <w:rPr>
            <w:rFonts w:ascii="Times New Roman" w:eastAsia="Times New Roman" w:hAnsi="Times New Roman" w:cs="Times New Roman"/>
            <w:b/>
            <w:bCs/>
            <w:color w:val="0000FF"/>
            <w:sz w:val="21"/>
            <w:szCs w:val="21"/>
            <w:u w:val="single"/>
            <w:lang w:eastAsia="ru-RU"/>
          </w:rPr>
          <w:t>СНиП III-4-80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3.16.</w:t>
      </w:r>
      <w:r w:rsidRPr="00475AAD">
        <w:rPr>
          <w:rFonts w:ascii="Times New Roman" w:eastAsia="Times New Roman" w:hAnsi="Times New Roman" w:cs="Times New Roman"/>
          <w:color w:val="000000"/>
          <w:sz w:val="24"/>
          <w:szCs w:val="24"/>
          <w:lang w:eastAsia="ru-RU"/>
        </w:rPr>
        <w:t> Наибольшую высоту вертикальных стенок выемок в мерзлых грунтах, кроме сыпучемерзлых, при среднесуточной температуре воздуха ниже минус 2 °С допускается увеличивать по сравнению с установленной </w:t>
      </w:r>
      <w:hyperlink r:id="rId27" w:tooltip="Техника безопасности в строительстве" w:history="1">
        <w:r w:rsidRPr="00475AAD">
          <w:rPr>
            <w:rFonts w:ascii="Times New Roman" w:eastAsia="Times New Roman" w:hAnsi="Times New Roman" w:cs="Times New Roman"/>
            <w:b/>
            <w:bCs/>
            <w:color w:val="0000FF"/>
            <w:sz w:val="21"/>
            <w:szCs w:val="21"/>
            <w:u w:val="single"/>
            <w:lang w:eastAsia="ru-RU"/>
          </w:rPr>
          <w:t>СНиП III-4-80</w:t>
        </w:r>
      </w:hyperlink>
      <w:r w:rsidRPr="00475AAD">
        <w:rPr>
          <w:rFonts w:ascii="Times New Roman" w:eastAsia="Times New Roman" w:hAnsi="Times New Roman" w:cs="Times New Roman"/>
          <w:color w:val="000000"/>
          <w:sz w:val="24"/>
          <w:szCs w:val="24"/>
          <w:lang w:eastAsia="ru-RU"/>
        </w:rPr>
        <w:t> на величину глубины промерзания грунта, но не более чем до 2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3.17.</w:t>
      </w:r>
      <w:r w:rsidRPr="00475AAD">
        <w:rPr>
          <w:rFonts w:ascii="Times New Roman" w:eastAsia="Times New Roman" w:hAnsi="Times New Roman" w:cs="Times New Roman"/>
          <w:color w:val="000000"/>
          <w:sz w:val="24"/>
          <w:szCs w:val="24"/>
          <w:lang w:eastAsia="ru-RU"/>
        </w:rPr>
        <w:t>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3.18.</w:t>
      </w:r>
      <w:r w:rsidRPr="00475AAD">
        <w:rPr>
          <w:rFonts w:ascii="Times New Roman" w:eastAsia="Times New Roman" w:hAnsi="Times New Roman" w:cs="Times New Roman"/>
          <w:color w:val="000000"/>
          <w:sz w:val="24"/>
          <w:szCs w:val="24"/>
          <w:lang w:eastAsia="ru-RU"/>
        </w:rPr>
        <w:t>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3.19.</w:t>
      </w:r>
      <w:r w:rsidRPr="00475AAD">
        <w:rPr>
          <w:rFonts w:ascii="Times New Roman" w:eastAsia="Times New Roman" w:hAnsi="Times New Roman" w:cs="Times New Roman"/>
          <w:color w:val="000000"/>
          <w:sz w:val="24"/>
          <w:szCs w:val="24"/>
          <w:lang w:eastAsia="ru-RU"/>
        </w:rPr>
        <w:t>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3.20.</w:t>
      </w:r>
      <w:r w:rsidRPr="00475AAD">
        <w:rPr>
          <w:rFonts w:ascii="Times New Roman" w:eastAsia="Times New Roman" w:hAnsi="Times New Roman" w:cs="Times New Roman"/>
          <w:color w:val="000000"/>
          <w:sz w:val="24"/>
          <w:szCs w:val="24"/>
          <w:lang w:eastAsia="ru-RU"/>
        </w:rPr>
        <w:t>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w:t>
      </w:r>
      <w:hyperlink r:id="rId28" w:anchor="i127456" w:tooltip="Пункт 3.22" w:history="1">
        <w:r w:rsidRPr="00475AAD">
          <w:rPr>
            <w:rFonts w:ascii="Times New Roman" w:eastAsia="Times New Roman" w:hAnsi="Times New Roman" w:cs="Times New Roman"/>
            <w:b/>
            <w:bCs/>
            <w:color w:val="0000FF"/>
            <w:sz w:val="21"/>
            <w:szCs w:val="21"/>
            <w:u w:val="single"/>
            <w:lang w:eastAsia="ru-RU"/>
          </w:rPr>
          <w:t>п. 3.22</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3.21.</w:t>
      </w:r>
      <w:r w:rsidRPr="00475AAD">
        <w:rPr>
          <w:rFonts w:ascii="Times New Roman" w:eastAsia="Times New Roman" w:hAnsi="Times New Roman" w:cs="Times New Roman"/>
          <w:color w:val="000000"/>
          <w:sz w:val="24"/>
          <w:szCs w:val="24"/>
          <w:lang w:eastAsia="ru-RU"/>
        </w:rPr>
        <w:t> 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8" w:name="i127456"/>
      <w:r w:rsidRPr="00475AAD">
        <w:rPr>
          <w:rFonts w:ascii="Times New Roman" w:eastAsia="Times New Roman" w:hAnsi="Times New Roman" w:cs="Times New Roman"/>
          <w:b/>
          <w:bCs/>
          <w:color w:val="000000"/>
          <w:sz w:val="21"/>
          <w:szCs w:val="21"/>
          <w:lang w:eastAsia="ru-RU"/>
        </w:rPr>
        <w:t>3.22. 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bookmarkEnd w:id="8"/>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на болотах и в грунтах текучепластичной консистенции механизированная разработка грунта над коммуникациями не разрешается.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Оставшийся грунт должен разрабатываться с применением ручных безударных инструментов или специальных средств механизации.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3.23.</w:t>
      </w:r>
      <w:r w:rsidRPr="00475AAD">
        <w:rPr>
          <w:rFonts w:ascii="Times New Roman" w:eastAsia="Times New Roman" w:hAnsi="Times New Roman" w:cs="Times New Roman"/>
          <w:color w:val="000000"/>
          <w:sz w:val="24"/>
          <w:szCs w:val="24"/>
          <w:lang w:eastAsia="ru-RU"/>
        </w:rPr>
        <w:t> 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дорожных покрытиях из сборных железобетонных плит ширина вскрытия должна быть кратной размеру плиты.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3.24.</w:t>
      </w:r>
      <w:r w:rsidRPr="00475AAD">
        <w:rPr>
          <w:rFonts w:ascii="Times New Roman" w:eastAsia="Times New Roman" w:hAnsi="Times New Roman" w:cs="Times New Roman"/>
          <w:color w:val="000000"/>
          <w:sz w:val="24"/>
          <w:szCs w:val="24"/>
          <w:lang w:eastAsia="ru-RU"/>
        </w:rPr>
        <w:t>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2/3 ширины ковша - для экскаваторов, оборудованных обратной лопатой или оборудованием прямого копания;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1/2 ширины ковша - для экскаваторов, оборудованных драглайном;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2/3 наибольшей конструктивной глубины копания - для скреперов;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1/2 высоты отвала - для бульдозеров и грейдеров;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1/2 ширины кузова и по весу половину паспортной грузоподъемности - для транспортных средств;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3/4 меньшей стороны приемного отверстия - для дробилки;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30 см - при разработке вручную с удалением подъемными кранами.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3.25.</w:t>
      </w:r>
      <w:r w:rsidRPr="00475AAD">
        <w:rPr>
          <w:rFonts w:ascii="Times New Roman" w:eastAsia="Times New Roman" w:hAnsi="Times New Roman" w:cs="Times New Roman"/>
          <w:color w:val="000000"/>
          <w:sz w:val="24"/>
          <w:szCs w:val="24"/>
          <w:lang w:eastAsia="ru-RU"/>
        </w:rPr>
        <w:t> При искусственном засолении грунтов не допускается концентрация соли в поровой влаге свыше 10 %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3.26.</w:t>
      </w:r>
      <w:r w:rsidRPr="00475AAD">
        <w:rPr>
          <w:rFonts w:ascii="Times New Roman" w:eastAsia="Times New Roman" w:hAnsi="Times New Roman" w:cs="Times New Roman"/>
          <w:color w:val="000000"/>
          <w:sz w:val="24"/>
          <w:szCs w:val="24"/>
          <w:lang w:eastAsia="ru-RU"/>
        </w:rPr>
        <w:t>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3.27.</w:t>
      </w:r>
      <w:r w:rsidRPr="00475AAD">
        <w:rPr>
          <w:rFonts w:ascii="Times New Roman" w:eastAsia="Times New Roman" w:hAnsi="Times New Roman" w:cs="Times New Roman"/>
          <w:color w:val="000000"/>
          <w:sz w:val="24"/>
          <w:szCs w:val="24"/>
          <w:lang w:eastAsia="ru-RU"/>
        </w:rPr>
        <w:t>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3.28.</w:t>
      </w:r>
      <w:r w:rsidRPr="00475AAD">
        <w:rPr>
          <w:rFonts w:ascii="Times New Roman" w:eastAsia="Times New Roman" w:hAnsi="Times New Roman" w:cs="Times New Roman"/>
          <w:color w:val="000000"/>
          <w:sz w:val="24"/>
          <w:szCs w:val="24"/>
          <w:lang w:eastAsia="ru-RU"/>
        </w:rPr>
        <w:t>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3.29.</w:t>
      </w:r>
      <w:r w:rsidRPr="00475AAD">
        <w:rPr>
          <w:rFonts w:ascii="Times New Roman" w:eastAsia="Times New Roman" w:hAnsi="Times New Roman" w:cs="Times New Roman"/>
          <w:color w:val="000000"/>
          <w:sz w:val="24"/>
          <w:szCs w:val="24"/>
          <w:lang w:eastAsia="ru-RU"/>
        </w:rPr>
        <w:t> 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w:t>
      </w:r>
      <w:hyperlink r:id="rId29" w:anchor="i134607" w:tooltip="Таблица 4" w:history="1">
        <w:r w:rsidRPr="00475AAD">
          <w:rPr>
            <w:rFonts w:ascii="Times New Roman" w:eastAsia="Times New Roman" w:hAnsi="Times New Roman" w:cs="Times New Roman"/>
            <w:b/>
            <w:bCs/>
            <w:color w:val="0000FF"/>
            <w:sz w:val="21"/>
            <w:szCs w:val="21"/>
            <w:u w:val="single"/>
            <w:lang w:eastAsia="ru-RU"/>
          </w:rPr>
          <w:t>табл. 4</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4</w:t>
      </w:r>
    </w:p>
    <w:tbl>
      <w:tblPr>
        <w:tblW w:w="5000" w:type="pct"/>
        <w:jc w:val="center"/>
        <w:tblCellMar>
          <w:left w:w="0" w:type="dxa"/>
          <w:right w:w="0" w:type="dxa"/>
        </w:tblCellMar>
        <w:tblLook w:val="04A0" w:firstRow="1" w:lastRow="0" w:firstColumn="1" w:lastColumn="0" w:noHBand="0" w:noVBand="1"/>
      </w:tblPr>
      <w:tblGrid>
        <w:gridCol w:w="3231"/>
        <w:gridCol w:w="3232"/>
        <w:gridCol w:w="2948"/>
      </w:tblGrid>
      <w:tr w:rsidR="00475AAD" w:rsidRPr="00475AAD" w:rsidTr="00475AAD">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 w:name="i134607"/>
            <w:r w:rsidRPr="00475AAD">
              <w:rPr>
                <w:rFonts w:ascii="Times New Roman" w:eastAsia="Times New Roman" w:hAnsi="Times New Roman" w:cs="Times New Roman"/>
                <w:b/>
                <w:bCs/>
                <w:color w:val="000000"/>
                <w:sz w:val="20"/>
                <w:szCs w:val="20"/>
                <w:lang w:eastAsia="ru-RU"/>
              </w:rPr>
              <w:t>Технические требования</w:t>
            </w:r>
            <w:bookmarkEnd w:id="9"/>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Отклонения отметок дна выемок от проектных (кроме выемок в валунных, скальных и вечномерзлых грунтах) при черновой разработке:</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точки измерений устанавливаются случайным образом; число измерений на принимаемый участок должно быть не менее:</w:t>
            </w:r>
          </w:p>
        </w:tc>
      </w:tr>
      <w:tr w:rsidR="00475AAD" w:rsidRPr="00475AAD" w:rsidTr="00475AAD">
        <w:trPr>
          <w:jc w:val="center"/>
        </w:trPr>
        <w:tc>
          <w:tcPr>
            <w:tcW w:w="17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а) одноковшовыми экскаваторами, оснащенными </w:t>
            </w:r>
            <w:r w:rsidRPr="00475AAD">
              <w:rPr>
                <w:rFonts w:ascii="Times New Roman" w:eastAsia="Times New Roman" w:hAnsi="Times New Roman" w:cs="Times New Roman"/>
                <w:sz w:val="20"/>
                <w:szCs w:val="20"/>
                <w:lang w:eastAsia="ru-RU"/>
              </w:rPr>
              <w:lastRenderedPageBreak/>
              <w:t>ковшами с зубьями</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 xml:space="preserve">Для экскаваторов с механическим приводом по видам рабочего </w:t>
            </w:r>
            <w:r w:rsidRPr="00475AAD">
              <w:rPr>
                <w:rFonts w:ascii="Times New Roman" w:eastAsia="Times New Roman" w:hAnsi="Times New Roman" w:cs="Times New Roman"/>
                <w:sz w:val="20"/>
                <w:szCs w:val="20"/>
                <w:lang w:eastAsia="ru-RU"/>
              </w:rPr>
              <w:lastRenderedPageBreak/>
              <w:t>оборудования:</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lastRenderedPageBreak/>
              <w:t> </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драглайн + 25 см</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прямого копания +10 см</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обратная лопата +15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Для экскаваторов с гидравлическим приводом +10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одноковшовыми экскаваторами, оснащенными планировочными ковшами, зачистным оборудованием и другим специальным оборудованием для планировочных работ, экскаваторами-планировщиками</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+ 5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бульдозерами</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траншейными экскаваторами</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 скреперами</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Отклонения отметок дна выемок от проектных при черновой разработке в скальных и вечномерзлых грунтах, кроме планировочных выемок:</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при числе измерений на сдаваемый участок не менее 20 в наиболее высоких местах, установленных визуальным осмотром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недоборы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допускаются</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переборы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w:t>
            </w:r>
            <w:hyperlink r:id="rId30" w:anchor="i141558" w:tooltip="Таблица 5" w:history="1">
              <w:r w:rsidRPr="00475AAD">
                <w:rPr>
                  <w:rFonts w:ascii="Times New Roman" w:eastAsia="Times New Roman" w:hAnsi="Times New Roman" w:cs="Times New Roman"/>
                  <w:b/>
                  <w:bCs/>
                  <w:color w:val="0000FF"/>
                  <w:sz w:val="20"/>
                  <w:szCs w:val="20"/>
                  <w:u w:val="single"/>
                  <w:lang w:eastAsia="ru-RU"/>
                </w:rPr>
                <w:t>табл. 5</w:t>
              </w:r>
            </w:hyperlink>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То же планировочных выемок:</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недоборы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переборы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То же без рыхления валунных и глыбовых грунтов:</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недоборы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допускаются</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переборы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величины максимального диаметра валунов (глыб), содержащихся в грунте в количестве свыше 15 % по объему, но не более 0,4 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Отклонения отметок дна выемок в местах устройства фундаментов и укладки конструкций при окончательной разработке или после доработки недоборов и восполнения переборов</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углам и центру котлована, на пересечениях осей здания, в местах изменения отметок, поворотов и примыканий траншей, расположения колодцев, но не реже чем через 50 м и не менее 10 измерений на принимаемый участок</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Вид и характеристики вскрытого грунта естественных оснований под фундаменты и земляные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соответствовать проекту. Не допускается размыв, размягчение, разрыхление или промерзание верхнего слоя грунта основания толщиной более 3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всей поверхности основания</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Отклонения от проектного продольного уклона дна траншей под безнапорные трубопроводы, водоотводных канав и других выемок с уклонами</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должны превышать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0,0005</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в местах поворотов, примыканий, расположения колодцев и т. п., но не реже чем через 50 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Отклонения уклона спланированной поверхности от проектного, кроме орошаемых земель</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должны превышать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0,001 при отсутствии замкнутых понижений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Визуальный (наблюдения за стоком атмосферных осадков) или измерительный, по сетке 50</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50 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9. Отклонения отметок спланированной поверхности от проектных, кроме орошаемых </w:t>
            </w:r>
            <w:r w:rsidRPr="00475AAD">
              <w:rPr>
                <w:rFonts w:ascii="Times New Roman" w:eastAsia="Times New Roman" w:hAnsi="Times New Roman" w:cs="Times New Roman"/>
                <w:sz w:val="20"/>
                <w:szCs w:val="20"/>
                <w:lang w:eastAsia="ru-RU"/>
              </w:rPr>
              <w:lastRenderedPageBreak/>
              <w:t>земель:</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Не должны превышать:</w:t>
            </w:r>
          </w:p>
        </w:tc>
        <w:tc>
          <w:tcPr>
            <w:tcW w:w="15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сетке 50</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50 м</w:t>
            </w:r>
          </w:p>
        </w:tc>
      </w:tr>
      <w:tr w:rsidR="00475AAD" w:rsidRPr="00475AAD" w:rsidTr="00475AAD">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а) в нескальных грунтах</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в скальных грунтах</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 + 10 до -20 см</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bl>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5</w:t>
      </w:r>
    </w:p>
    <w:tbl>
      <w:tblPr>
        <w:tblW w:w="5000" w:type="pct"/>
        <w:jc w:val="center"/>
        <w:tblCellMar>
          <w:left w:w="0" w:type="dxa"/>
          <w:right w:w="0" w:type="dxa"/>
        </w:tblCellMar>
        <w:tblLook w:val="04A0" w:firstRow="1" w:lastRow="0" w:firstColumn="1" w:lastColumn="0" w:noHBand="0" w:noVBand="1"/>
      </w:tblPr>
      <w:tblGrid>
        <w:gridCol w:w="4657"/>
        <w:gridCol w:w="1616"/>
        <w:gridCol w:w="1617"/>
        <w:gridCol w:w="1521"/>
      </w:tblGrid>
      <w:tr w:rsidR="00475AAD" w:rsidRPr="00475AAD" w:rsidTr="00475AAD">
        <w:trPr>
          <w:tblHeader/>
          <w:jc w:val="center"/>
        </w:trPr>
        <w:tc>
          <w:tcPr>
            <w:tcW w:w="2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10" w:name="i141558"/>
            <w:r w:rsidRPr="00475AAD">
              <w:rPr>
                <w:rFonts w:ascii="Times New Roman" w:eastAsia="Times New Roman" w:hAnsi="Times New Roman" w:cs="Times New Roman"/>
                <w:b/>
                <w:bCs/>
                <w:color w:val="000000"/>
                <w:sz w:val="20"/>
                <w:szCs w:val="20"/>
                <w:lang w:eastAsia="ru-RU"/>
              </w:rPr>
              <w:t>Разновидность грунта в соответствии с ГОСТ 25100-82 и модулем трещиноватости</w:t>
            </w:r>
            <w:bookmarkEnd w:id="10"/>
          </w:p>
        </w:tc>
        <w:tc>
          <w:tcPr>
            <w:tcW w:w="25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Допустимые величины переборов, см, при рыхлении способом</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взрывным</w:t>
            </w:r>
          </w:p>
        </w:tc>
        <w:tc>
          <w:tcPr>
            <w:tcW w:w="7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механическим</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методом скважинных зарядов</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методом шпуровых зарядов</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Прочные и очень прочные при модуле трещиноватости менее 1,0</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w:t>
            </w:r>
          </w:p>
        </w:tc>
      </w:tr>
      <w:tr w:rsidR="00475AAD" w:rsidRPr="00475AAD" w:rsidTr="00475AAD">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Прочие скальные грунты, вечномерзлые грунты</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Модуль трещиноватости - среднее число трещин на один метр линии измерения, расположенной на поверхности забоя перпендикулярно главной или главным системам трещин.</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1" w:name="i164573"/>
      <w:r w:rsidRPr="00475AAD">
        <w:rPr>
          <w:rFonts w:ascii="Times New Roman" w:eastAsia="Times New Roman" w:hAnsi="Times New Roman" w:cs="Times New Roman"/>
          <w:b/>
          <w:bCs/>
          <w:color w:val="000000"/>
          <w:kern w:val="36"/>
          <w:sz w:val="21"/>
          <w:szCs w:val="21"/>
          <w:lang w:eastAsia="ru-RU"/>
        </w:rPr>
        <w:t>4. НАСЫПИ И ОБРАТНЫЕ ЗАСЫПКИ</w:t>
      </w:r>
      <w:bookmarkEnd w:id="11"/>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w:t>
      </w:r>
      <w:r w:rsidRPr="00475AAD">
        <w:rPr>
          <w:rFonts w:ascii="Times New Roman" w:eastAsia="Times New Roman" w:hAnsi="Times New Roman" w:cs="Times New Roman"/>
          <w:color w:val="000000"/>
          <w:sz w:val="24"/>
          <w:szCs w:val="24"/>
          <w:lang w:eastAsia="ru-RU"/>
        </w:rPr>
        <w:t> 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 согласованию с заказчиком и проектной организацией грунты насыпей и обратных засыпок при необходимости могут быть заменены.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w:t>
      </w:r>
      <w:r w:rsidRPr="00475AAD">
        <w:rPr>
          <w:rFonts w:ascii="Times New Roman" w:eastAsia="Times New Roman" w:hAnsi="Times New Roman" w:cs="Times New Roman"/>
          <w:color w:val="000000"/>
          <w:sz w:val="24"/>
          <w:szCs w:val="24"/>
          <w:lang w:eastAsia="ru-RU"/>
        </w:rPr>
        <w:t> При использовании в одной насыпи грунтов разных типов необходимо выполнять следующие требования: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использовать в одном слое грунты разных типов не допускается, если это не предусмотрено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4.3.</w:t>
      </w:r>
      <w:r w:rsidRPr="00475AAD">
        <w:rPr>
          <w:rFonts w:ascii="Times New Roman" w:eastAsia="Times New Roman" w:hAnsi="Times New Roman" w:cs="Times New Roman"/>
          <w:color w:val="000000"/>
          <w:sz w:val="24"/>
          <w:szCs w:val="24"/>
          <w:lang w:eastAsia="ru-RU"/>
        </w:rPr>
        <w:t> Применение грунтов с концентрацией растворимых солей в поровой влаге свыше 10 %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4.4.</w:t>
      </w:r>
      <w:r w:rsidRPr="00475AAD">
        <w:rPr>
          <w:rFonts w:ascii="Times New Roman" w:eastAsia="Times New Roman" w:hAnsi="Times New Roman" w:cs="Times New Roman"/>
          <w:color w:val="000000"/>
          <w:sz w:val="24"/>
          <w:szCs w:val="24"/>
          <w:lang w:eastAsia="ru-RU"/>
        </w:rPr>
        <w:t> При использовании для насыпей и засыпок грунтов, содержащих в допускаемых </w:t>
      </w:r>
      <w:hyperlink r:id="rId31" w:anchor="i205751" w:tooltip="Таблица 7" w:history="1">
        <w:r w:rsidRPr="00475AAD">
          <w:rPr>
            <w:rFonts w:ascii="Times New Roman" w:eastAsia="Times New Roman" w:hAnsi="Times New Roman" w:cs="Times New Roman"/>
            <w:b/>
            <w:bCs/>
            <w:color w:val="0000FF"/>
            <w:sz w:val="21"/>
            <w:szCs w:val="21"/>
            <w:u w:val="single"/>
            <w:lang w:eastAsia="ru-RU"/>
          </w:rPr>
          <w:t>табл. 7</w:t>
        </w:r>
      </w:hyperlink>
      <w:r w:rsidRPr="00475AAD">
        <w:rPr>
          <w:rFonts w:ascii="Times New Roman" w:eastAsia="Times New Roman" w:hAnsi="Times New Roman" w:cs="Times New Roman"/>
          <w:color w:val="000000"/>
          <w:sz w:val="24"/>
          <w:szCs w:val="24"/>
          <w:lang w:eastAsia="ru-RU"/>
        </w:rPr>
        <w:t>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12" w:name="i171182"/>
      <w:r w:rsidRPr="00475AAD">
        <w:rPr>
          <w:rFonts w:ascii="Times New Roman" w:eastAsia="Times New Roman" w:hAnsi="Times New Roman" w:cs="Times New Roman"/>
          <w:b/>
          <w:bCs/>
          <w:color w:val="000000"/>
          <w:sz w:val="21"/>
          <w:szCs w:val="21"/>
          <w:lang w:eastAsia="ru-RU"/>
        </w:rPr>
        <w:t>4.5. При укладке грунта </w:t>
      </w:r>
      <w:bookmarkEnd w:id="12"/>
      <w:r w:rsidRPr="00475AAD">
        <w:rPr>
          <w:rFonts w:ascii="Arial" w:eastAsia="Times New Roman" w:hAnsi="Arial" w:cs="Arial"/>
          <w:color w:val="000000"/>
          <w:sz w:val="24"/>
          <w:szCs w:val="24"/>
          <w:lang w:eastAsia="ru-RU"/>
        </w:rPr>
        <w:t>„</w:t>
      </w:r>
      <w:r w:rsidRPr="00475AAD">
        <w:rPr>
          <w:rFonts w:ascii="Times New Roman" w:eastAsia="Times New Roman" w:hAnsi="Times New Roman" w:cs="Times New Roman"/>
          <w:color w:val="000000"/>
          <w:sz w:val="24"/>
          <w:szCs w:val="24"/>
          <w:lang w:eastAsia="ru-RU"/>
        </w:rPr>
        <w:t>насухо", за исключением дорожных насыпей, уплотнение следует производить, как правило, при влажности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color w:val="000000"/>
          <w:sz w:val="24"/>
          <w:szCs w:val="24"/>
          <w:lang w:eastAsia="ru-RU"/>
        </w:rPr>
        <w:t> которая должна быть в пределах </w:t>
      </w:r>
      <w:r w:rsidRPr="00475AAD">
        <w:rPr>
          <w:rFonts w:ascii="Times New Roman" w:eastAsia="Times New Roman" w:hAnsi="Times New Roman" w:cs="Times New Roman"/>
          <w:i/>
          <w:iCs/>
          <w:color w:val="000000"/>
          <w:sz w:val="24"/>
          <w:szCs w:val="24"/>
          <w:lang w:eastAsia="ru-RU"/>
        </w:rPr>
        <w:t>АW</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BW</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где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 оптимальная влажность, определяемая в приборе стандартного уплотнения по </w:t>
      </w:r>
      <w:hyperlink r:id="rId32" w:tooltip="Грунты. Метод лабораторного определения максимальной плотности" w:history="1">
        <w:r w:rsidRPr="00475AAD">
          <w:rPr>
            <w:rFonts w:ascii="Times New Roman" w:eastAsia="Times New Roman" w:hAnsi="Times New Roman" w:cs="Times New Roman"/>
            <w:b/>
            <w:bCs/>
            <w:color w:val="0000FF"/>
            <w:sz w:val="21"/>
            <w:szCs w:val="21"/>
            <w:u w:val="single"/>
            <w:lang w:eastAsia="ru-RU"/>
          </w:rPr>
          <w:t>ГОСТ 22733-77</w:t>
        </w:r>
      </w:hyperlink>
      <w:r w:rsidRPr="00475AAD">
        <w:rPr>
          <w:rFonts w:ascii="Times New Roman" w:eastAsia="Times New Roman" w:hAnsi="Times New Roman" w:cs="Times New Roman"/>
          <w:color w:val="000000"/>
          <w:sz w:val="24"/>
          <w:szCs w:val="24"/>
          <w:lang w:eastAsia="ru-RU"/>
        </w:rPr>
        <w:t>. Коэффициенты </w:t>
      </w:r>
      <w:r w:rsidRPr="00475AAD">
        <w:rPr>
          <w:rFonts w:ascii="Times New Roman" w:eastAsia="Times New Roman" w:hAnsi="Times New Roman" w:cs="Times New Roman"/>
          <w:i/>
          <w:iCs/>
          <w:color w:val="000000"/>
          <w:sz w:val="24"/>
          <w:szCs w:val="24"/>
          <w:lang w:eastAsia="ru-RU"/>
        </w:rPr>
        <w:t>А</w:t>
      </w:r>
      <w:r w:rsidRPr="00475AAD">
        <w:rPr>
          <w:rFonts w:ascii="Times New Roman" w:eastAsia="Times New Roman" w:hAnsi="Times New Roman" w:cs="Times New Roman"/>
          <w:color w:val="000000"/>
          <w:sz w:val="24"/>
          <w:szCs w:val="24"/>
          <w:lang w:eastAsia="ru-RU"/>
        </w:rPr>
        <w:t> и </w:t>
      </w:r>
      <w:r w:rsidRPr="00475AAD">
        <w:rPr>
          <w:rFonts w:ascii="Times New Roman" w:eastAsia="Times New Roman" w:hAnsi="Times New Roman" w:cs="Times New Roman"/>
          <w:i/>
          <w:iCs/>
          <w:color w:val="000000"/>
          <w:sz w:val="24"/>
          <w:szCs w:val="24"/>
          <w:lang w:eastAsia="ru-RU"/>
        </w:rPr>
        <w:t>В</w:t>
      </w:r>
      <w:r w:rsidRPr="00475AAD">
        <w:rPr>
          <w:rFonts w:ascii="Times New Roman" w:eastAsia="Times New Roman" w:hAnsi="Times New Roman" w:cs="Times New Roman"/>
          <w:color w:val="000000"/>
          <w:sz w:val="24"/>
          <w:szCs w:val="24"/>
          <w:lang w:eastAsia="ru-RU"/>
        </w:rPr>
        <w:t> следует принимать по </w:t>
      </w:r>
      <w:hyperlink r:id="rId33" w:anchor="i183562" w:tooltip="Таблица 6" w:history="1">
        <w:r w:rsidRPr="00475AAD">
          <w:rPr>
            <w:rFonts w:ascii="Times New Roman" w:eastAsia="Times New Roman" w:hAnsi="Times New Roman" w:cs="Times New Roman"/>
            <w:b/>
            <w:bCs/>
            <w:color w:val="0000FF"/>
            <w:sz w:val="21"/>
            <w:szCs w:val="21"/>
            <w:u w:val="single"/>
            <w:lang w:eastAsia="ru-RU"/>
          </w:rPr>
          <w:t>табл. 6</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6</w:t>
      </w:r>
    </w:p>
    <w:tbl>
      <w:tblPr>
        <w:tblW w:w="5000" w:type="pct"/>
        <w:jc w:val="center"/>
        <w:tblCellMar>
          <w:left w:w="0" w:type="dxa"/>
          <w:right w:w="0" w:type="dxa"/>
        </w:tblCellMar>
        <w:tblLook w:val="04A0" w:firstRow="1" w:lastRow="0" w:firstColumn="1" w:lastColumn="0" w:noHBand="0" w:noVBand="1"/>
      </w:tblPr>
      <w:tblGrid>
        <w:gridCol w:w="3136"/>
        <w:gridCol w:w="1045"/>
        <w:gridCol w:w="1046"/>
        <w:gridCol w:w="1046"/>
        <w:gridCol w:w="1046"/>
        <w:gridCol w:w="1046"/>
        <w:gridCol w:w="1046"/>
      </w:tblGrid>
      <w:tr w:rsidR="00475AAD" w:rsidRPr="00475AAD" w:rsidTr="00475AAD">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13" w:name="i183562"/>
            <w:r w:rsidRPr="00475AAD">
              <w:rPr>
                <w:rFonts w:ascii="Times New Roman" w:eastAsia="Times New Roman" w:hAnsi="Times New Roman" w:cs="Times New Roman"/>
                <w:b/>
                <w:bCs/>
                <w:color w:val="000000"/>
                <w:sz w:val="20"/>
                <w:szCs w:val="20"/>
                <w:lang w:eastAsia="ru-RU"/>
              </w:rPr>
              <w:t>Тип грунта</w:t>
            </w:r>
            <w:bookmarkEnd w:id="13"/>
          </w:p>
        </w:tc>
        <w:tc>
          <w:tcPr>
            <w:tcW w:w="33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Величина коэффициентов </w:t>
            </w:r>
            <w:r w:rsidRPr="00475AAD">
              <w:rPr>
                <w:rFonts w:ascii="Times New Roman" w:eastAsia="Times New Roman" w:hAnsi="Times New Roman" w:cs="Times New Roman"/>
                <w:i/>
                <w:iCs/>
                <w:sz w:val="20"/>
                <w:szCs w:val="20"/>
                <w:lang w:eastAsia="ru-RU"/>
              </w:rPr>
              <w:t>А</w:t>
            </w:r>
            <w:r w:rsidRPr="00475AAD">
              <w:rPr>
                <w:rFonts w:ascii="Times New Roman" w:eastAsia="Times New Roman" w:hAnsi="Times New Roman" w:cs="Times New Roman"/>
                <w:sz w:val="20"/>
                <w:szCs w:val="20"/>
                <w:lang w:eastAsia="ru-RU"/>
              </w:rPr>
              <w:t> и </w:t>
            </w:r>
            <w:r w:rsidRPr="00475AAD">
              <w:rPr>
                <w:rFonts w:ascii="Times New Roman" w:eastAsia="Times New Roman" w:hAnsi="Times New Roman" w:cs="Times New Roman"/>
                <w:i/>
                <w:iCs/>
                <w:sz w:val="20"/>
                <w:szCs w:val="20"/>
                <w:lang w:eastAsia="ru-RU"/>
              </w:rPr>
              <w:t>В</w:t>
            </w:r>
            <w:r w:rsidRPr="00475AAD">
              <w:rPr>
                <w:rFonts w:ascii="Times New Roman" w:eastAsia="Times New Roman" w:hAnsi="Times New Roman" w:cs="Times New Roman"/>
                <w:sz w:val="20"/>
                <w:szCs w:val="20"/>
                <w:lang w:eastAsia="ru-RU"/>
              </w:rPr>
              <w:t> при коэффициенте уплотнения </w:t>
            </w:r>
            <w:r w:rsidRPr="00475AAD">
              <w:rPr>
                <w:rFonts w:ascii="Times New Roman" w:eastAsia="Times New Roman" w:hAnsi="Times New Roman" w:cs="Times New Roman"/>
                <w:i/>
                <w:iCs/>
                <w:sz w:val="20"/>
                <w:szCs w:val="20"/>
                <w:lang w:eastAsia="ru-RU"/>
              </w:rPr>
              <w:t>k</w:t>
            </w:r>
            <w:r w:rsidRPr="00475AAD">
              <w:rPr>
                <w:rFonts w:ascii="Times New Roman" w:eastAsia="Times New Roman" w:hAnsi="Times New Roman" w:cs="Times New Roman"/>
                <w:i/>
                <w:iCs/>
                <w:sz w:val="20"/>
                <w:szCs w:val="20"/>
                <w:vertAlign w:val="subscript"/>
                <w:lang w:eastAsia="ru-RU"/>
              </w:rPr>
              <w:t>com</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1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0,98</w:t>
            </w:r>
          </w:p>
        </w:tc>
        <w:tc>
          <w:tcPr>
            <w:tcW w:w="11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c>
          <w:tcPr>
            <w:tcW w:w="10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0,92</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А</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В</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А</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В</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А</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В</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Пески крупные, средние, мелкие</w:t>
            </w:r>
          </w:p>
        </w:tc>
        <w:tc>
          <w:tcPr>
            <w:tcW w:w="3300" w:type="pct"/>
            <w:gridSpan w:val="6"/>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ограничивается</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Пески пылеватые</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0,40</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1,60</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Супеси</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0,56</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1,40</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Суглинки</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0,70</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1,30</w:t>
            </w:r>
          </w:p>
        </w:tc>
      </w:tr>
      <w:tr w:rsidR="00475AAD" w:rsidRPr="00475AAD" w:rsidTr="00475AAD">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Глины</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1,20</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4.6.</w:t>
      </w:r>
      <w:r w:rsidRPr="00475AAD">
        <w:rPr>
          <w:rFonts w:ascii="Times New Roman" w:eastAsia="Times New Roman" w:hAnsi="Times New Roman" w:cs="Times New Roman"/>
          <w:color w:val="000000"/>
          <w:sz w:val="24"/>
          <w:szCs w:val="24"/>
          <w:lang w:eastAsia="ru-RU"/>
        </w:rPr>
        <w:t> При недостатке в районе строительства карьеров с грунтами, удовлетворяющими требованиям </w:t>
      </w:r>
      <w:hyperlink r:id="rId34" w:anchor="i171182" w:tooltip="Пункт 4.5" w:history="1">
        <w:r w:rsidRPr="00475AAD">
          <w:rPr>
            <w:rFonts w:ascii="Times New Roman" w:eastAsia="Times New Roman" w:hAnsi="Times New Roman" w:cs="Times New Roman"/>
            <w:b/>
            <w:bCs/>
            <w:color w:val="0000FF"/>
            <w:sz w:val="21"/>
            <w:szCs w:val="21"/>
            <w:u w:val="single"/>
            <w:lang w:eastAsia="ru-RU"/>
          </w:rPr>
          <w:t>п. 4.5</w:t>
        </w:r>
      </w:hyperlink>
      <w:r w:rsidRPr="00475AAD">
        <w:rPr>
          <w:rFonts w:ascii="Times New Roman" w:eastAsia="Times New Roman" w:hAnsi="Times New Roman" w:cs="Times New Roman"/>
          <w:color w:val="000000"/>
          <w:sz w:val="24"/>
          <w:szCs w:val="24"/>
          <w:lang w:eastAsia="ru-RU"/>
        </w:rPr>
        <w:t>,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4.7.</w:t>
      </w:r>
      <w:r w:rsidRPr="00475AAD">
        <w:rPr>
          <w:rFonts w:ascii="Times New Roman" w:eastAsia="Times New Roman" w:hAnsi="Times New Roman" w:cs="Times New Roman"/>
          <w:color w:val="000000"/>
          <w:sz w:val="24"/>
          <w:szCs w:val="24"/>
          <w:lang w:eastAsia="ru-RU"/>
        </w:rPr>
        <w:t>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 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и более.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результате опытного уплотнения должны быть установлены: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величины косвенных показателей качества уплотнения, подлежащих операционному контролю («отказа» для уплотнения трамбованием, числа ударов динамического плотномера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Если опытное уплотнение предусмотрено проводить в пределах возводимой насыпи, места выполнения работ должны быть указаны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уплотнении насыпей и обратных засыпок грунтовыми сваями, гидровиброуплотнением, пригрузом с вертикальными дренами, а также уплотнении грунтовых подушек опытное уплотнение следует производить в соответствии с указаниями обязательного </w:t>
      </w:r>
      <w:hyperlink r:id="rId35" w:anchor="i1153119" w:tooltip="Приложение 4" w:history="1">
        <w:r w:rsidRPr="00475AAD">
          <w:rPr>
            <w:rFonts w:ascii="Times New Roman" w:eastAsia="Times New Roman" w:hAnsi="Times New Roman" w:cs="Times New Roman"/>
            <w:b/>
            <w:bCs/>
            <w:color w:val="0000FF"/>
            <w:sz w:val="21"/>
            <w:szCs w:val="21"/>
            <w:u w:val="single"/>
            <w:lang w:eastAsia="ru-RU"/>
          </w:rPr>
          <w:t>приложения 4</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4.8.</w:t>
      </w:r>
      <w:r w:rsidRPr="00475AAD">
        <w:rPr>
          <w:rFonts w:ascii="Times New Roman" w:eastAsia="Times New Roman" w:hAnsi="Times New Roman" w:cs="Times New Roman"/>
          <w:color w:val="000000"/>
          <w:sz w:val="24"/>
          <w:szCs w:val="24"/>
          <w:lang w:eastAsia="ru-RU"/>
        </w:rPr>
        <w:t>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уширениями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14" w:name="i193726"/>
      <w:r w:rsidRPr="00475AAD">
        <w:rPr>
          <w:rFonts w:ascii="Times New Roman" w:eastAsia="Times New Roman" w:hAnsi="Times New Roman" w:cs="Times New Roman"/>
          <w:b/>
          <w:bCs/>
          <w:color w:val="000000"/>
          <w:sz w:val="21"/>
          <w:szCs w:val="21"/>
          <w:lang w:eastAsia="ru-RU"/>
        </w:rPr>
        <w:t>4.9. Засыпку траншей с уложенными трубопроводами в непросадочных грунтах следует производить в две стадии.</w:t>
      </w:r>
      <w:bookmarkEnd w:id="14"/>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первой стадии выполняется засыпка нижней зоны немерзлым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w:t>
      </w:r>
      <w:hyperlink r:id="rId36" w:tooltip="Наружные сети и сооружения водоснабжения и канализации" w:history="1">
        <w:r w:rsidRPr="00475AAD">
          <w:rPr>
            <w:rFonts w:ascii="Times New Roman" w:eastAsia="Times New Roman" w:hAnsi="Times New Roman" w:cs="Times New Roman"/>
            <w:b/>
            <w:bCs/>
            <w:color w:val="0000FF"/>
            <w:sz w:val="21"/>
            <w:szCs w:val="21"/>
            <w:u w:val="single"/>
            <w:lang w:eastAsia="ru-RU"/>
          </w:rPr>
          <w:t>СНиП 3.05.04-85</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4.10. </w:t>
      </w:r>
      <w:r w:rsidRPr="00475AAD">
        <w:rPr>
          <w:rFonts w:ascii="Times New Roman" w:eastAsia="Times New Roman" w:hAnsi="Times New Roman" w:cs="Times New Roman"/>
          <w:color w:val="000000"/>
          <w:sz w:val="24"/>
          <w:szCs w:val="24"/>
          <w:lang w:eastAsia="ru-RU"/>
        </w:rPr>
        <w:t>Засыпку траншей с непроходными подземными каналами в непросадочных грунтах следует производить в две стадии.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первой стадии выполняется засыпка нижней зоны траншеи на высоту 0,2 м над верхом канала немерзлым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4.11.</w:t>
      </w:r>
      <w:r w:rsidRPr="00475AAD">
        <w:rPr>
          <w:rFonts w:ascii="Times New Roman" w:eastAsia="Times New Roman" w:hAnsi="Times New Roman" w:cs="Times New Roman"/>
          <w:color w:val="000000"/>
          <w:sz w:val="24"/>
          <w:szCs w:val="24"/>
          <w:lang w:eastAsia="ru-RU"/>
        </w:rPr>
        <w:t> 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4.12.</w:t>
      </w:r>
      <w:r w:rsidRPr="00475AAD">
        <w:rPr>
          <w:rFonts w:ascii="Times New Roman" w:eastAsia="Times New Roman" w:hAnsi="Times New Roman" w:cs="Times New Roman"/>
          <w:color w:val="000000"/>
          <w:sz w:val="24"/>
          <w:szCs w:val="24"/>
          <w:lang w:eastAsia="ru-RU"/>
        </w:rPr>
        <w:t>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СНиП.</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4.13.</w:t>
      </w:r>
      <w:r w:rsidRPr="00475AAD">
        <w:rPr>
          <w:rFonts w:ascii="Times New Roman" w:eastAsia="Times New Roman" w:hAnsi="Times New Roman" w:cs="Times New Roman"/>
          <w:color w:val="000000"/>
          <w:sz w:val="24"/>
          <w:szCs w:val="24"/>
          <w:lang w:eastAsia="ru-RU"/>
        </w:rPr>
        <w:t> 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малосжимаемыми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СНиП.</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4.14.</w:t>
      </w:r>
      <w:r w:rsidRPr="00475AAD">
        <w:rPr>
          <w:rFonts w:ascii="Times New Roman" w:eastAsia="Times New Roman" w:hAnsi="Times New Roman" w:cs="Times New Roman"/>
          <w:color w:val="000000"/>
          <w:sz w:val="24"/>
          <w:szCs w:val="24"/>
          <w:lang w:eastAsia="ru-RU"/>
        </w:rPr>
        <w:t> 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немерзлым песком или другим малосжимаемым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w:t>
      </w:r>
      <w:hyperlink r:id="rId37" w:anchor="i193726" w:tooltip="Пункт 4.9" w:history="1">
        <w:r w:rsidRPr="00475AAD">
          <w:rPr>
            <w:rFonts w:ascii="Times New Roman" w:eastAsia="Times New Roman" w:hAnsi="Times New Roman" w:cs="Times New Roman"/>
            <w:b/>
            <w:bCs/>
            <w:color w:val="0000FF"/>
            <w:sz w:val="21"/>
            <w:szCs w:val="21"/>
            <w:u w:val="single"/>
            <w:lang w:eastAsia="ru-RU"/>
          </w:rPr>
          <w:t>п. 4.9</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4.15.</w:t>
      </w:r>
      <w:r w:rsidRPr="00475AAD">
        <w:rPr>
          <w:rFonts w:ascii="Times New Roman" w:eastAsia="Times New Roman" w:hAnsi="Times New Roman" w:cs="Times New Roman"/>
          <w:color w:val="000000"/>
          <w:sz w:val="24"/>
          <w:szCs w:val="24"/>
          <w:lang w:eastAsia="ru-RU"/>
        </w:rPr>
        <w:t> Обратную засыпку (за исключением выполняемых в просадочных грунтах II типа) узких пазух, где невозможно обеспечить уплотнение грунта до требуемой плотности имеющимися средствами, следует выполнять только малосжимаемыми (модуль деформаций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проливкой водой, если в проекте не предусмотрено другое решение.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4.16.</w:t>
      </w:r>
      <w:r w:rsidRPr="00475AAD">
        <w:rPr>
          <w:rFonts w:ascii="Times New Roman" w:eastAsia="Times New Roman" w:hAnsi="Times New Roman" w:cs="Times New Roman"/>
          <w:color w:val="000000"/>
          <w:sz w:val="24"/>
          <w:szCs w:val="24"/>
          <w:lang w:eastAsia="ru-RU"/>
        </w:rPr>
        <w:t> 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уширенном, величина которого устанавливается в проекте в зависимости от крутизны откоса, толщины отсыпаемых слова, естественного откоса рыхло отсыпаемого грунта и минимально допустимого приближения уплотняющего механизма к бровке насыпи. Срезаемый с откосов грунт может повторно укладываться в тело насыпи.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4.17.</w:t>
      </w:r>
      <w:r w:rsidRPr="00475AAD">
        <w:rPr>
          <w:rFonts w:ascii="Times New Roman" w:eastAsia="Times New Roman" w:hAnsi="Times New Roman" w:cs="Times New Roman"/>
          <w:color w:val="000000"/>
          <w:sz w:val="24"/>
          <w:szCs w:val="24"/>
          <w:lang w:eastAsia="ru-RU"/>
        </w:rPr>
        <w:t> 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песка.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4.18.</w:t>
      </w:r>
      <w:r w:rsidRPr="00475AAD">
        <w:rPr>
          <w:rFonts w:ascii="Times New Roman" w:eastAsia="Times New Roman" w:hAnsi="Times New Roman" w:cs="Times New Roman"/>
          <w:color w:val="000000"/>
          <w:sz w:val="24"/>
          <w:szCs w:val="24"/>
          <w:lang w:eastAsia="ru-RU"/>
        </w:rPr>
        <w:t xml:space="preserve"> При возведении насыпей, вечномерзлые основания которых запроектированы по I принципу, кроме гидротехнических, следует производить отсыпку грунта при </w:t>
      </w:r>
      <w:r w:rsidRPr="00475AAD">
        <w:rPr>
          <w:rFonts w:ascii="Times New Roman" w:eastAsia="Times New Roman" w:hAnsi="Times New Roman" w:cs="Times New Roman"/>
          <w:color w:val="000000"/>
          <w:sz w:val="24"/>
          <w:szCs w:val="24"/>
          <w:lang w:eastAsia="ru-RU"/>
        </w:rPr>
        <w:lastRenderedPageBreak/>
        <w:t>отрицательной температуре воздуха на мерзлое основание. Толщина слоя насыпи, отсыпанного при отрицательной температуре на мерзлое основание, должна быть не меньше глубины его сезонного оттаивания.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4.19.</w:t>
      </w:r>
      <w:r w:rsidRPr="00475AAD">
        <w:rPr>
          <w:rFonts w:ascii="Times New Roman" w:eastAsia="Times New Roman" w:hAnsi="Times New Roman" w:cs="Times New Roman"/>
          <w:color w:val="000000"/>
          <w:sz w:val="24"/>
          <w:szCs w:val="24"/>
          <w:lang w:eastAsia="ru-RU"/>
        </w:rPr>
        <w:t> При устройстве насыпей на сильнопучинистых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4.20.</w:t>
      </w:r>
      <w:r w:rsidRPr="00475AAD">
        <w:rPr>
          <w:rFonts w:ascii="Times New Roman" w:eastAsia="Times New Roman" w:hAnsi="Times New Roman" w:cs="Times New Roman"/>
          <w:color w:val="000000"/>
          <w:sz w:val="24"/>
          <w:szCs w:val="24"/>
          <w:lang w:eastAsia="ru-RU"/>
        </w:rPr>
        <w:t> Насыпи, возводимые без уплотнения, следует отсыпать с запасом по высоте на осадку по указаниям проекта. При отсутствии в проекте указаний величину запаса следует принимать: при отсыпке из скальных грунтов - 6 %, из нескальных - 9 %.</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4.21.</w:t>
      </w:r>
      <w:r w:rsidRPr="00475AAD">
        <w:rPr>
          <w:rFonts w:ascii="Times New Roman" w:eastAsia="Times New Roman" w:hAnsi="Times New Roman" w:cs="Times New Roman"/>
          <w:color w:val="000000"/>
          <w:sz w:val="24"/>
          <w:szCs w:val="24"/>
          <w:lang w:eastAsia="ru-RU"/>
        </w:rPr>
        <w:t> 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4.22.</w:t>
      </w:r>
      <w:r w:rsidRPr="00475AAD">
        <w:rPr>
          <w:rFonts w:ascii="Times New Roman" w:eastAsia="Times New Roman" w:hAnsi="Times New Roman" w:cs="Times New Roman"/>
          <w:color w:val="000000"/>
          <w:sz w:val="24"/>
          <w:szCs w:val="24"/>
          <w:lang w:eastAsia="ru-RU"/>
        </w:rPr>
        <w:t> Потери грунта при транспортировании в земляные сооружения автотранспортом, скреперами и землевозами следует учитывать в размере, %: при транспортировании на расстояние до 1 км - 0,5, при больших расстояниях - 1,0.</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4.23.</w:t>
      </w:r>
      <w:r w:rsidRPr="00475AAD">
        <w:rPr>
          <w:rFonts w:ascii="Times New Roman" w:eastAsia="Times New Roman" w:hAnsi="Times New Roman" w:cs="Times New Roman"/>
          <w:color w:val="000000"/>
          <w:sz w:val="24"/>
          <w:szCs w:val="24"/>
          <w:lang w:eastAsia="ru-RU"/>
        </w:rPr>
        <w:t> 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Допускается принимать больший процент потерь при достаточном обосновании, по совместному решению заказчика и подрядчика.</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7</w:t>
      </w:r>
    </w:p>
    <w:tbl>
      <w:tblPr>
        <w:tblW w:w="5000" w:type="pct"/>
        <w:jc w:val="center"/>
        <w:tblCellMar>
          <w:left w:w="0" w:type="dxa"/>
          <w:right w:w="0" w:type="dxa"/>
        </w:tblCellMar>
        <w:tblLook w:val="04A0" w:firstRow="1" w:lastRow="0" w:firstColumn="1" w:lastColumn="0" w:noHBand="0" w:noVBand="1"/>
      </w:tblPr>
      <w:tblGrid>
        <w:gridCol w:w="3841"/>
        <w:gridCol w:w="2785"/>
        <w:gridCol w:w="2785"/>
      </w:tblGrid>
      <w:tr w:rsidR="00475AAD" w:rsidRPr="00475AAD" w:rsidTr="00475AAD">
        <w:trPr>
          <w:tblHeader/>
          <w:jc w:val="center"/>
        </w:trPr>
        <w:tc>
          <w:tcPr>
            <w:tcW w:w="2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15" w:name="i205751"/>
            <w:r w:rsidRPr="00475AAD">
              <w:rPr>
                <w:rFonts w:ascii="Times New Roman" w:eastAsia="Times New Roman" w:hAnsi="Times New Roman" w:cs="Times New Roman"/>
                <w:b/>
                <w:bCs/>
                <w:color w:val="000000"/>
                <w:sz w:val="20"/>
                <w:szCs w:val="20"/>
                <w:lang w:eastAsia="ru-RU"/>
              </w:rPr>
              <w:t>Технические требования</w:t>
            </w:r>
            <w:bookmarkEnd w:id="15"/>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Гранулометрический состав грунта, предназначенного для устройства насыпей и обратных засыпок (при наличии специальных указаний в проекте)</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Должен соответствовать проекту. Выход за пределы диапазона, установленного проектом, допускается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и регистрационный по указаниям проекта</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Содержание в грунте, предназначенном для устройства насыпей и обратных засыпок:</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древесины, волокнистых материалов, гниющего или легкосжимаемого строительного мусора</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допускается</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Ежесменный, визуальный</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растворимых солей в случае применения засоленных грунтов</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Количество не должно превышать указанного в проекте</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указаниям проекта, но не реже чем одно определение на 10 тыс.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грунта</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Содержание мерзлых комьев в насыпях (кроме гидротехнических) и обратных засыпках от общего объема отсыпаемого грунта:</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должно превышать, %:</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Визуальный, периодический (устанавливается в ППР)</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для наружных пазух зданий и верхних зон траншей с уложенными коммуникациями</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для насыпей, уплотняемых укаткой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для насыпей, уплотняемых трамбованием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для насыпей, возводимых без уплотнения</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 для пазух и подсыпок внутри зданий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допускается</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е) для грунтовых подушек</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Размер твердых включений, в т. ч. мерзлых комьев, в насыпях и обратных засыпках</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Не должен превышать 2/3 толщины уплотненного слоя, но не более 15 см для грунтовых подушек и 30 см для </w:t>
            </w:r>
            <w:r w:rsidRPr="00475AAD">
              <w:rPr>
                <w:rFonts w:ascii="Times New Roman" w:eastAsia="Times New Roman" w:hAnsi="Times New Roman" w:cs="Times New Roman"/>
                <w:sz w:val="20"/>
                <w:szCs w:val="20"/>
                <w:lang w:eastAsia="ru-RU"/>
              </w:rPr>
              <w:lastRenderedPageBreak/>
              <w:t>прочих насыпей и обратных засыпок</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То же</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5. Наличие снега и льда в насыпях, обратных засыпках и их основаниях</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допускается</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Температура грунта, отсыпаемого и уплотняемого при отрицательной температуре воздуха</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обеспечивать сохранение немерзлого или пластичного состояния грунта до конца его уплотнения</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периодический (устанавливается в ППР)</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Средняя по проверяемому участку плотность сухого грунта обратных засыпок</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нижа проектной, а при отсутствии в проекте указаний должна быть не ниже плотности, соответствующей контрольным значениям коэффициента уплотнения, приведенным в </w:t>
            </w:r>
            <w:hyperlink r:id="rId38" w:anchor="i214151" w:tooltip="Таблица 8" w:history="1">
              <w:r w:rsidRPr="00475AAD">
                <w:rPr>
                  <w:rFonts w:ascii="Times New Roman" w:eastAsia="Times New Roman" w:hAnsi="Times New Roman" w:cs="Times New Roman"/>
                  <w:b/>
                  <w:bCs/>
                  <w:color w:val="0000FF"/>
                  <w:sz w:val="20"/>
                  <w:szCs w:val="20"/>
                  <w:u w:val="single"/>
                  <w:lang w:eastAsia="ru-RU"/>
                </w:rPr>
                <w:t>табл. 8</w:t>
              </w:r>
            </w:hyperlink>
            <w:r w:rsidRPr="00475AAD">
              <w:rPr>
                <w:rFonts w:ascii="Times New Roman" w:eastAsia="Times New Roman" w:hAnsi="Times New Roman" w:cs="Times New Roman"/>
                <w:sz w:val="20"/>
                <w:szCs w:val="20"/>
                <w:lang w:eastAsia="ru-RU"/>
              </w:rPr>
              <w:t>. Допускаются значения плотности сухого грунта ниже проектных на 0,06 г/см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в отдельных определениях, но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объем устанавливается проверяющей организацией</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Средняя по принимаемому участку плотность сухого грунта для дорожных, гидротехнических насыпей, грунтовых подушек под фундаменты</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ниже проектной. Допускаются значения плотности сухого грунта ниже проектных не более чем в 10 % определений при летней отсыпке и в 20 % при зимней отсыпке</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проекта, а при отсутствии указаний - ежесменно, но не реже чем одно определение на 300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насыпи</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9. Средняя по проверяемому участку плотность сухого грунта планировочных и других уплотняемых насыпей, для которых эта величина не задана проектом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ниже плотности сухого грунта, соответствующей контрольным значениям коэффициента уплотнения, приведенным в </w:t>
            </w:r>
            <w:hyperlink r:id="rId39" w:anchor="i214151" w:tooltip="Таблица 8" w:history="1">
              <w:r w:rsidRPr="00475AAD">
                <w:rPr>
                  <w:rFonts w:ascii="Times New Roman" w:eastAsia="Times New Roman" w:hAnsi="Times New Roman" w:cs="Times New Roman"/>
                  <w:b/>
                  <w:bCs/>
                  <w:color w:val="0000FF"/>
                  <w:sz w:val="20"/>
                  <w:szCs w:val="20"/>
                  <w:u w:val="single"/>
                  <w:lang w:eastAsia="ru-RU"/>
                </w:rPr>
                <w:t>табл. 8</w:t>
              </w:r>
            </w:hyperlink>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объем устанавливается проверяющей организацией</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Средняя по принимаемому участку плотность сухого грунта насыпных грунтовых оснований под полы</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ниже проектной. Допускаются значения плотности сухого грунта ниже проектных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проекта, но не реже чем одно определение на 200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основания при толщине подсыпки до 1 м или на 300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подсыпки - при большей толщине</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 Степень влажности при устройстве насыпи из грунтов повышенной влажности</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0,85. Допускаются значения более 0,85 в отдельных измерениях, но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проекта, а при отсутствии таких указаний - ежесменно, но не менее одного определения на 300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i/>
                <w:iCs/>
                <w:sz w:val="20"/>
                <w:szCs w:val="20"/>
                <w:lang w:eastAsia="ru-RU"/>
              </w:rPr>
              <w:t> </w:t>
            </w:r>
            <w:r w:rsidRPr="00475AAD">
              <w:rPr>
                <w:rFonts w:ascii="Times New Roman" w:eastAsia="Times New Roman" w:hAnsi="Times New Roman" w:cs="Times New Roman"/>
                <w:sz w:val="20"/>
                <w:szCs w:val="20"/>
                <w:lang w:eastAsia="ru-RU"/>
              </w:rPr>
              <w:t>насыпи</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 Влажность грунта в теле насыпи</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в пределах, установленных проектом. Допускаются отклонения значений влажности за пределы, установленные проектом, не более чем в 10 %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проекта, но не менее одного определения на 20-50 тыс.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насыпи</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 Коэффициент фильтрации ядер, экранов, понуров и других противофильтрационных элементов насыпей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Должен соответствовать проекту. Допускаются отклонения выше проектных значений не более чем в 10 %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указаниям проекта</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 Прочие характеристики грунтов, контроль которых предусмотрен проектом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соответствовать проекту</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указаниям проекта</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 Отклонения геометрических размеров насыпей: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положения оси насыпей железных дорог</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см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Измерительный, в местах размещения знаков разбивки, </w:t>
            </w:r>
            <w:r w:rsidRPr="00475AAD">
              <w:rPr>
                <w:rFonts w:ascii="Times New Roman" w:eastAsia="Times New Roman" w:hAnsi="Times New Roman" w:cs="Times New Roman"/>
                <w:sz w:val="20"/>
                <w:szCs w:val="20"/>
                <w:lang w:eastAsia="ru-RU"/>
              </w:rPr>
              <w:lastRenderedPageBreak/>
              <w:t>но не реже чем через 100 м на прямолинейных участках и 50 м на криволинейных участках</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б) то же автомобильных дорог</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20 см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ширины насыпей по верху и по низу</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15 см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отметок поверхностей насыпей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через 100 м на прямолинейных участках, 50 м на криволинейных участках и для планировочных насыпей. Для грунтовых подушек объем контроля согласно поз. 5 </w:t>
            </w:r>
            <w:hyperlink r:id="rId40" w:anchor="i134607" w:tooltip="Таблица 4" w:history="1">
              <w:r w:rsidRPr="00475AAD">
                <w:rPr>
                  <w:rFonts w:ascii="Times New Roman" w:eastAsia="Times New Roman" w:hAnsi="Times New Roman" w:cs="Times New Roman"/>
                  <w:b/>
                  <w:bCs/>
                  <w:color w:val="0000FF"/>
                  <w:sz w:val="20"/>
                  <w:szCs w:val="20"/>
                  <w:u w:val="single"/>
                  <w:lang w:eastAsia="ru-RU"/>
                </w:rPr>
                <w:t>табл. 4</w:t>
              </w:r>
            </w:hyperlink>
          </w:p>
        </w:tc>
      </w:tr>
      <w:tr w:rsidR="00475AAD" w:rsidRPr="00475AAD" w:rsidTr="00475AAD">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 крутизны откосов насыпей</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Увеличение не допускается</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через 100 м</w:t>
            </w:r>
          </w:p>
        </w:tc>
      </w:tr>
    </w:tbl>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8</w:t>
      </w:r>
    </w:p>
    <w:tbl>
      <w:tblPr>
        <w:tblW w:w="5000" w:type="pct"/>
        <w:jc w:val="center"/>
        <w:tblCellMar>
          <w:left w:w="0" w:type="dxa"/>
          <w:right w:w="0" w:type="dxa"/>
        </w:tblCellMar>
        <w:tblLook w:val="04A0" w:firstRow="1" w:lastRow="0" w:firstColumn="1" w:lastColumn="0" w:noHBand="0" w:noVBand="1"/>
      </w:tblPr>
      <w:tblGrid>
        <w:gridCol w:w="1236"/>
        <w:gridCol w:w="665"/>
        <w:gridCol w:w="665"/>
        <w:gridCol w:w="665"/>
        <w:gridCol w:w="665"/>
        <w:gridCol w:w="665"/>
        <w:gridCol w:w="665"/>
        <w:gridCol w:w="665"/>
        <w:gridCol w:w="666"/>
        <w:gridCol w:w="666"/>
        <w:gridCol w:w="666"/>
        <w:gridCol w:w="666"/>
        <w:gridCol w:w="856"/>
      </w:tblGrid>
      <w:tr w:rsidR="00475AAD" w:rsidRPr="00475AAD" w:rsidTr="00475AAD">
        <w:trPr>
          <w:tblHeader/>
          <w:jc w:val="center"/>
        </w:trPr>
        <w:tc>
          <w:tcPr>
            <w:tcW w:w="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16" w:name="i214151"/>
            <w:r w:rsidRPr="00475AAD">
              <w:rPr>
                <w:rFonts w:ascii="Times New Roman" w:eastAsia="Times New Roman" w:hAnsi="Times New Roman" w:cs="Times New Roman"/>
                <w:b/>
                <w:bCs/>
                <w:color w:val="000000"/>
                <w:sz w:val="20"/>
                <w:szCs w:val="20"/>
                <w:lang w:eastAsia="ru-RU"/>
              </w:rPr>
              <w:t>Тип грунта</w:t>
            </w:r>
            <w:bookmarkEnd w:id="16"/>
          </w:p>
        </w:tc>
        <w:tc>
          <w:tcPr>
            <w:tcW w:w="4300" w:type="pct"/>
            <w:gridSpan w:val="1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Контрольные значения коэффициентов уплотнения </w:t>
            </w:r>
            <w:r w:rsidRPr="00475AAD">
              <w:rPr>
                <w:rFonts w:ascii="Times New Roman" w:eastAsia="Times New Roman" w:hAnsi="Times New Roman" w:cs="Times New Roman"/>
                <w:i/>
                <w:iCs/>
                <w:sz w:val="20"/>
                <w:szCs w:val="20"/>
                <w:lang w:eastAsia="ru-RU"/>
              </w:rPr>
              <w:t>k</w:t>
            </w:r>
            <w:r w:rsidRPr="00475AAD">
              <w:rPr>
                <w:rFonts w:ascii="Times New Roman" w:eastAsia="Times New Roman" w:hAnsi="Times New Roman" w:cs="Times New Roman"/>
                <w:i/>
                <w:iCs/>
                <w:sz w:val="20"/>
                <w:szCs w:val="20"/>
                <w:vertAlign w:val="subscript"/>
                <w:lang w:eastAsia="ru-RU"/>
              </w:rPr>
              <w:t>com</w:t>
            </w:r>
            <w:r w:rsidRPr="00475AAD">
              <w:rPr>
                <w:rFonts w:ascii="Times New Roman" w:eastAsia="Times New Roman" w:hAnsi="Times New Roman" w:cs="Times New Roman"/>
                <w:sz w:val="20"/>
                <w:szCs w:val="20"/>
                <w:lang w:eastAsia="ru-RU"/>
              </w:rPr>
              <w:t> при нагрузке на поверхность уплотненного грунта, МПа (кг/см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при общей толщине отсыпки, м</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4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w:t>
            </w:r>
          </w:p>
        </w:tc>
        <w:tc>
          <w:tcPr>
            <w:tcW w:w="14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0,05 - 0,2 (0,5 - 2)</w:t>
            </w:r>
          </w:p>
        </w:tc>
        <w:tc>
          <w:tcPr>
            <w:tcW w:w="14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0,2 (2)</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2,01 - 4</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4,01 - 6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2,01 - 4</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4,01 - 6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2,01 - 4</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4,01 - 6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6</w:t>
            </w:r>
          </w:p>
        </w:tc>
      </w:tr>
      <w:tr w:rsidR="00475AAD" w:rsidRPr="00475AAD" w:rsidTr="00475AAD">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Глинистые</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0,92</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0,93</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0,94</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0,94</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0,96</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0,97</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0,96</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0,97</w:t>
            </w:r>
          </w:p>
        </w:tc>
        <w:tc>
          <w:tcPr>
            <w:tcW w:w="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0,98</w:t>
            </w:r>
          </w:p>
        </w:tc>
      </w:tr>
      <w:tr w:rsidR="00475AAD" w:rsidRPr="00475AAD" w:rsidTr="00475AAD">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Песчаные</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0,91</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0,97</w:t>
            </w:r>
          </w:p>
        </w:tc>
      </w:tr>
    </w:tbl>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Коэффициентом уплотнения называется отношение достигнутой плотности сухого грунта к максимальной плотности сухого грунта, полученной в приборе стандартного уплотнения по </w:t>
      </w:r>
      <w:hyperlink r:id="rId41" w:tooltip="Грунты. Метод лабораторного определения максимальной плотности" w:history="1">
        <w:r w:rsidRPr="00475AAD">
          <w:rPr>
            <w:rFonts w:ascii="Times New Roman" w:eastAsia="Times New Roman" w:hAnsi="Times New Roman" w:cs="Times New Roman"/>
            <w:b/>
            <w:bCs/>
            <w:color w:val="0000FF"/>
            <w:sz w:val="21"/>
            <w:szCs w:val="21"/>
            <w:u w:val="single"/>
            <w:lang w:eastAsia="ru-RU"/>
          </w:rPr>
          <w:t>ГОСТ 22733-77</w:t>
        </w:r>
      </w:hyperlink>
      <w:r w:rsidRPr="00475AAD">
        <w:rPr>
          <w:rFonts w:ascii="Times New Roman" w:eastAsia="Times New Roman" w:hAnsi="Times New Roman" w:cs="Times New Roman"/>
          <w:color w:val="000000"/>
          <w:sz w:val="20"/>
          <w:szCs w:val="20"/>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4.24.</w:t>
      </w:r>
      <w:r w:rsidRPr="00475AAD">
        <w:rPr>
          <w:rFonts w:ascii="Times New Roman" w:eastAsia="Times New Roman" w:hAnsi="Times New Roman" w:cs="Times New Roman"/>
          <w:color w:val="000000"/>
          <w:sz w:val="24"/>
          <w:szCs w:val="24"/>
          <w:lang w:eastAsia="ru-RU"/>
        </w:rPr>
        <w:t> Корчевание пней следует выполнять, при необходимости, в пределах оснований насыпей (дорожных, планировочных и т. д.), подушек и дамб.</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4.25.</w:t>
      </w:r>
      <w:r w:rsidRPr="00475AAD">
        <w:rPr>
          <w:rFonts w:ascii="Times New Roman" w:eastAsia="Times New Roman" w:hAnsi="Times New Roman" w:cs="Times New Roman"/>
          <w:color w:val="000000"/>
          <w:sz w:val="24"/>
          <w:szCs w:val="24"/>
          <w:lang w:eastAsia="ru-RU"/>
        </w:rPr>
        <w:t> 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немерзлым грунтом с уплотнением.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4.26.</w:t>
      </w:r>
      <w:r w:rsidRPr="00475AAD">
        <w:rPr>
          <w:rFonts w:ascii="Times New Roman" w:eastAsia="Times New Roman" w:hAnsi="Times New Roman" w:cs="Times New Roman"/>
          <w:color w:val="000000"/>
          <w:sz w:val="24"/>
          <w:szCs w:val="24"/>
          <w:lang w:eastAsia="ru-RU"/>
        </w:rPr>
        <w:t> 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w:t>
      </w:r>
      <w:hyperlink r:id="rId42" w:anchor="i205751" w:tooltip="Таблица 7" w:history="1">
        <w:r w:rsidRPr="00475AAD">
          <w:rPr>
            <w:rFonts w:ascii="Times New Roman" w:eastAsia="Times New Roman" w:hAnsi="Times New Roman" w:cs="Times New Roman"/>
            <w:b/>
            <w:bCs/>
            <w:color w:val="0000FF"/>
            <w:sz w:val="21"/>
            <w:szCs w:val="21"/>
            <w:u w:val="single"/>
            <w:lang w:eastAsia="ru-RU"/>
          </w:rPr>
          <w:t>табл. 7</w:t>
        </w:r>
      </w:hyperlink>
      <w:r w:rsidRPr="00475AAD">
        <w:rPr>
          <w:rFonts w:ascii="Times New Roman" w:eastAsia="Times New Roman" w:hAnsi="Times New Roman" w:cs="Times New Roman"/>
          <w:color w:val="000000"/>
          <w:sz w:val="24"/>
          <w:szCs w:val="24"/>
          <w:lang w:eastAsia="ru-RU"/>
        </w:rPr>
        <w:t>. Точки определения показателей характеристик грунта должны быть равномерно распределены по площади и глубине.</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7" w:name="i223728"/>
      <w:bookmarkEnd w:id="17"/>
      <w:r w:rsidRPr="00475AAD">
        <w:rPr>
          <w:rFonts w:ascii="Arial" w:eastAsia="Times New Roman" w:hAnsi="Arial" w:cs="Arial"/>
          <w:b/>
          <w:bCs/>
          <w:color w:val="000000"/>
          <w:kern w:val="36"/>
          <w:sz w:val="27"/>
          <w:szCs w:val="27"/>
          <w:lang w:eastAsia="ru-RU"/>
        </w:rPr>
        <w:t>5. ГИДРОМЕХАНИЗИРОВАННЫЕ И ДНОУГЛУБИТЕЛЬНЫЕ РАБОТЫ</w:t>
      </w:r>
    </w:p>
    <w:p w:rsidR="00475AAD" w:rsidRPr="00475AAD" w:rsidRDefault="00475AAD" w:rsidP="00475AAD">
      <w:pPr>
        <w:keepNext/>
        <w:spacing w:after="120" w:line="240" w:lineRule="auto"/>
        <w:jc w:val="center"/>
        <w:outlineLvl w:val="1"/>
        <w:rPr>
          <w:rFonts w:ascii="Arial" w:eastAsia="Times New Roman" w:hAnsi="Arial" w:cs="Arial"/>
          <w:b/>
          <w:bCs/>
          <w:color w:val="000000"/>
          <w:sz w:val="27"/>
          <w:szCs w:val="27"/>
          <w:lang w:eastAsia="ru-RU"/>
        </w:rPr>
      </w:pPr>
      <w:bookmarkStart w:id="18" w:name="i248981"/>
      <w:r w:rsidRPr="00475AAD">
        <w:rPr>
          <w:rFonts w:ascii="Times New Roman" w:eastAsia="Times New Roman" w:hAnsi="Times New Roman" w:cs="Times New Roman"/>
          <w:b/>
          <w:bCs/>
          <w:color w:val="000000"/>
          <w:sz w:val="21"/>
          <w:szCs w:val="21"/>
          <w:lang w:eastAsia="ru-RU"/>
        </w:rPr>
        <w:t>РАЗРАБОТКА ГРУНТА СПОСОБОМ ГИДРОМЕХАНИЗАЦИИ</w:t>
      </w:r>
      <w:bookmarkEnd w:id="18"/>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w:t>
      </w:r>
      <w:r w:rsidRPr="00475AAD">
        <w:rPr>
          <w:rFonts w:ascii="Times New Roman" w:eastAsia="Times New Roman" w:hAnsi="Times New Roman" w:cs="Times New Roman"/>
          <w:color w:val="000000"/>
          <w:sz w:val="24"/>
          <w:szCs w:val="24"/>
          <w:lang w:eastAsia="ru-RU"/>
        </w:rPr>
        <w:t> 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w:t>
      </w:r>
      <w:r w:rsidRPr="00475AAD">
        <w:rPr>
          <w:rFonts w:ascii="Times New Roman" w:eastAsia="Times New Roman" w:hAnsi="Times New Roman" w:cs="Times New Roman"/>
          <w:color w:val="000000"/>
          <w:sz w:val="24"/>
          <w:szCs w:val="24"/>
          <w:lang w:eastAsia="ru-RU"/>
        </w:rPr>
        <w:t> Возможность разработки способом гидромеханизации грунтов, отличающихся от указанных в </w:t>
      </w:r>
      <w:hyperlink r:id="rId43" w:tooltip="Сборник элементных сметных норм на строительные конструкции и работы." w:history="1">
        <w:r w:rsidRPr="00475AAD">
          <w:rPr>
            <w:rFonts w:ascii="Times New Roman" w:eastAsia="Times New Roman" w:hAnsi="Times New Roman" w:cs="Times New Roman"/>
            <w:b/>
            <w:bCs/>
            <w:color w:val="0000FF"/>
            <w:sz w:val="21"/>
            <w:szCs w:val="21"/>
            <w:u w:val="single"/>
            <w:lang w:eastAsia="ru-RU"/>
          </w:rPr>
          <w:t>СНиП IV-2-82</w:t>
        </w:r>
      </w:hyperlink>
      <w:r w:rsidRPr="00475AAD">
        <w:rPr>
          <w:rFonts w:ascii="Times New Roman" w:eastAsia="Times New Roman" w:hAnsi="Times New Roman" w:cs="Times New Roman"/>
          <w:color w:val="000000"/>
          <w:sz w:val="24"/>
          <w:szCs w:val="24"/>
          <w:lang w:eastAsia="ru-RU"/>
        </w:rPr>
        <w:t>, прил., т. I и СНиП IV-5-82, прил., сб. 1, должна устанавливаться по опытным исследованиям или данным аналогов.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w:t>
      </w:r>
      <w:r w:rsidRPr="00475AAD">
        <w:rPr>
          <w:rFonts w:ascii="Times New Roman" w:eastAsia="Times New Roman" w:hAnsi="Times New Roman" w:cs="Times New Roman"/>
          <w:color w:val="000000"/>
          <w:sz w:val="24"/>
          <w:szCs w:val="24"/>
          <w:lang w:eastAsia="ru-RU"/>
        </w:rPr>
        <w:t> Инженерно-геологические изыскания грунтов, подлежащих гидромеханизированной разработке, должны отвечать специфическим требованиям </w:t>
      </w:r>
      <w:hyperlink r:id="rId44" w:tooltip="Инженерные изыскания для строительства" w:history="1">
        <w:r w:rsidRPr="00475AAD">
          <w:rPr>
            <w:rFonts w:ascii="Times New Roman" w:eastAsia="Times New Roman" w:hAnsi="Times New Roman" w:cs="Times New Roman"/>
            <w:b/>
            <w:bCs/>
            <w:color w:val="0000FF"/>
            <w:sz w:val="21"/>
            <w:szCs w:val="21"/>
            <w:u w:val="single"/>
            <w:lang w:eastAsia="ru-RU"/>
          </w:rPr>
          <w:t>СНиП 1.02.07-87</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w:t>
      </w:r>
      <w:r w:rsidRPr="00475AAD">
        <w:rPr>
          <w:rFonts w:ascii="Times New Roman" w:eastAsia="Times New Roman" w:hAnsi="Times New Roman" w:cs="Times New Roman"/>
          <w:color w:val="000000"/>
          <w:sz w:val="24"/>
          <w:szCs w:val="24"/>
          <w:lang w:eastAsia="ru-RU"/>
        </w:rPr>
        <w:t> При содержании в грунте свыше 0,5 % по объему негабаритных для грунтовых насосов включений (валуны, камни, топляки) запрещается применить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5.5. </w:t>
      </w:r>
      <w:r w:rsidRPr="00475AAD">
        <w:rPr>
          <w:rFonts w:ascii="Times New Roman" w:eastAsia="Times New Roman" w:hAnsi="Times New Roman" w:cs="Times New Roman"/>
          <w:color w:val="000000"/>
          <w:sz w:val="24"/>
          <w:szCs w:val="24"/>
          <w:lang w:eastAsia="ru-RU"/>
        </w:rPr>
        <w:t xml:space="preserve">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w:t>
      </w:r>
      <w:r w:rsidRPr="00475AAD">
        <w:rPr>
          <w:rFonts w:ascii="Times New Roman" w:eastAsia="Times New Roman" w:hAnsi="Times New Roman" w:cs="Times New Roman"/>
          <w:color w:val="000000"/>
          <w:sz w:val="24"/>
          <w:szCs w:val="24"/>
          <w:lang w:eastAsia="ru-RU"/>
        </w:rPr>
        <w:lastRenderedPageBreak/>
        <w:t>учитывающего санитарный минимум, естественные потери и хозяйственные потребности в воде района, находящегося ниже водозабора.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w:t>
      </w:r>
      <w:r w:rsidRPr="00475AAD">
        <w:rPr>
          <w:rFonts w:ascii="Times New Roman" w:eastAsia="Times New Roman" w:hAnsi="Times New Roman" w:cs="Times New Roman"/>
          <w:color w:val="000000"/>
          <w:sz w:val="24"/>
          <w:szCs w:val="24"/>
          <w:lang w:eastAsia="ru-RU"/>
        </w:rPr>
        <w:t> 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перемывами на откосах и гребне насыпи в пределах установленных отклонений.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строительский ни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работе землесосных снарядов на объектах с интенсивной заносимостью следует учитывать повторные расчистки.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5.7.</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b/>
          <w:bCs/>
          <w:color w:val="000000"/>
          <w:sz w:val="24"/>
          <w:szCs w:val="24"/>
          <w:lang w:eastAsia="ru-RU"/>
        </w:rPr>
        <w:t>Заменен ГОСТ Р 12.3.048-2002</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5.8.</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b/>
          <w:bCs/>
          <w:color w:val="000000"/>
          <w:sz w:val="24"/>
          <w:szCs w:val="24"/>
          <w:lang w:eastAsia="ru-RU"/>
        </w:rPr>
        <w:t>Заменен ГОСТ Р 12.3.048-2002</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5.9.</w:t>
      </w:r>
      <w:r w:rsidRPr="00475AAD">
        <w:rPr>
          <w:rFonts w:ascii="Times New Roman" w:eastAsia="Times New Roman" w:hAnsi="Times New Roman" w:cs="Times New Roman"/>
          <w:color w:val="000000"/>
          <w:sz w:val="24"/>
          <w:szCs w:val="24"/>
          <w:lang w:eastAsia="ru-RU"/>
        </w:rPr>
        <w:t> 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5.10.</w:t>
      </w:r>
      <w:r w:rsidRPr="00475AAD">
        <w:rPr>
          <w:rFonts w:ascii="Times New Roman" w:eastAsia="Times New Roman" w:hAnsi="Times New Roman" w:cs="Times New Roman"/>
          <w:color w:val="000000"/>
          <w:sz w:val="24"/>
          <w:szCs w:val="24"/>
          <w:lang w:eastAsia="ru-RU"/>
        </w:rPr>
        <w:t> В составе подготовительных и вспомогательных работ должны быть выполнены: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разбивка прорезей в габаритах каналов, котлованов, других выемок с установкой створных знаков;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разбивка намываемых сооружений, отвалов, отстойников;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трассировка и устройство пульпопроводов и водоводов, канав, дамб, перемычек, линий электроснабжения и связи;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установка водомерных реек с увязкой их нулей с постоянным репером;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подготовка мертвых якорей, причальных и швартовых устройств (при работе на водохранилищах);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установка на картах намыва реек для закрепления контрольных поперечников и створов.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Проведение указанных работ подлежит сплошному (по каждому объекту) визуальному контролю с регистрацией в журнале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5.11.</w:t>
      </w:r>
      <w:r w:rsidRPr="00475AAD">
        <w:rPr>
          <w:rFonts w:ascii="Times New Roman" w:eastAsia="Times New Roman" w:hAnsi="Times New Roman" w:cs="Times New Roman"/>
          <w:color w:val="000000"/>
          <w:sz w:val="24"/>
          <w:szCs w:val="24"/>
          <w:lang w:eastAsia="ru-RU"/>
        </w:rPr>
        <w:t>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5.12.</w:t>
      </w:r>
      <w:r w:rsidRPr="00475AAD">
        <w:rPr>
          <w:rFonts w:ascii="Times New Roman" w:eastAsia="Times New Roman" w:hAnsi="Times New Roman" w:cs="Times New Roman"/>
          <w:color w:val="000000"/>
          <w:sz w:val="24"/>
          <w:szCs w:val="24"/>
          <w:lang w:eastAsia="ru-RU"/>
        </w:rPr>
        <w:t> При прокладке напорных пульпопроводов радиусы поворота должны быть не менее 3-6 диаметров труб. На поворотах с углом более 30</w:t>
      </w:r>
      <w:r w:rsidRPr="00475AAD">
        <w:rPr>
          <w:rFonts w:ascii="Arial" w:eastAsia="Times New Roman" w:hAnsi="Arial" w:cs="Arial"/>
          <w:color w:val="000000"/>
          <w:sz w:val="24"/>
          <w:szCs w:val="24"/>
          <w:lang w:eastAsia="ru-RU"/>
        </w:rPr>
        <w:t>°</w:t>
      </w:r>
      <w:r w:rsidRPr="00475AAD">
        <w:rPr>
          <w:rFonts w:ascii="Times New Roman" w:eastAsia="Times New Roman" w:hAnsi="Times New Roman" w:cs="Times New Roman"/>
          <w:color w:val="000000"/>
          <w:sz w:val="24"/>
          <w:szCs w:val="24"/>
          <w:lang w:eastAsia="ru-RU"/>
        </w:rPr>
        <w:t>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5.13.</w:t>
      </w:r>
      <w:r w:rsidRPr="00475AAD">
        <w:rPr>
          <w:rFonts w:ascii="Times New Roman" w:eastAsia="Times New Roman" w:hAnsi="Times New Roman" w:cs="Times New Roman"/>
          <w:color w:val="000000"/>
          <w:sz w:val="24"/>
          <w:szCs w:val="24"/>
          <w:lang w:eastAsia="ru-RU"/>
        </w:rPr>
        <w:t xml:space="preserve">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w:t>
      </w:r>
      <w:r w:rsidRPr="00475AAD">
        <w:rPr>
          <w:rFonts w:ascii="Times New Roman" w:eastAsia="Times New Roman" w:hAnsi="Times New Roman" w:cs="Times New Roman"/>
          <w:color w:val="000000"/>
          <w:sz w:val="24"/>
          <w:szCs w:val="24"/>
          <w:lang w:eastAsia="ru-RU"/>
        </w:rPr>
        <w:lastRenderedPageBreak/>
        <w:t>следует оставлять защитный слой грунта, подлежащий разработке землеройными средствами.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5.14.</w:t>
      </w:r>
      <w:r w:rsidRPr="00475AAD">
        <w:rPr>
          <w:rFonts w:ascii="Times New Roman" w:eastAsia="Times New Roman" w:hAnsi="Times New Roman" w:cs="Times New Roman"/>
          <w:color w:val="000000"/>
          <w:sz w:val="24"/>
          <w:szCs w:val="24"/>
          <w:lang w:eastAsia="ru-RU"/>
        </w:rPr>
        <w:t>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5.15.</w:t>
      </w:r>
      <w:r w:rsidRPr="00475AAD">
        <w:rPr>
          <w:rFonts w:ascii="Times New Roman" w:eastAsia="Times New Roman" w:hAnsi="Times New Roman" w:cs="Times New Roman"/>
          <w:color w:val="000000"/>
          <w:sz w:val="24"/>
          <w:szCs w:val="24"/>
          <w:lang w:eastAsia="ru-RU"/>
        </w:rPr>
        <w:t>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w:t>
      </w:r>
      <w:hyperlink r:id="rId45" w:anchor="i257253" w:tooltip="Таблица 9" w:history="1">
        <w:r w:rsidRPr="00475AAD">
          <w:rPr>
            <w:rFonts w:ascii="Times New Roman" w:eastAsia="Times New Roman" w:hAnsi="Times New Roman" w:cs="Times New Roman"/>
            <w:b/>
            <w:bCs/>
            <w:color w:val="0000FF"/>
            <w:sz w:val="21"/>
            <w:szCs w:val="21"/>
            <w:u w:val="single"/>
            <w:lang w:eastAsia="ru-RU"/>
          </w:rPr>
          <w:t>табл. 9</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5.16.</w:t>
      </w:r>
      <w:r w:rsidRPr="00475AAD">
        <w:rPr>
          <w:rFonts w:ascii="Times New Roman" w:eastAsia="Times New Roman" w:hAnsi="Times New Roman" w:cs="Times New Roman"/>
          <w:color w:val="000000"/>
          <w:sz w:val="24"/>
          <w:szCs w:val="24"/>
          <w:lang w:eastAsia="ru-RU"/>
        </w:rPr>
        <w:t> При разработке гидромониторами трудноразмываемых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недомывов должны быть установлены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5.17.</w:t>
      </w:r>
      <w:r w:rsidRPr="00475AAD">
        <w:rPr>
          <w:rFonts w:ascii="Times New Roman" w:eastAsia="Times New Roman" w:hAnsi="Times New Roman" w:cs="Times New Roman"/>
          <w:color w:val="000000"/>
          <w:sz w:val="24"/>
          <w:szCs w:val="24"/>
          <w:lang w:eastAsia="ru-RU"/>
        </w:rPr>
        <w:t> При гидромониторных работах в полезных выемках (котлованы, канавы, дорожные выемки и т. 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9</w:t>
      </w:r>
    </w:p>
    <w:tbl>
      <w:tblPr>
        <w:tblW w:w="5000" w:type="pct"/>
        <w:jc w:val="center"/>
        <w:tblCellMar>
          <w:left w:w="0" w:type="dxa"/>
          <w:right w:w="0" w:type="dxa"/>
        </w:tblCellMar>
        <w:tblLook w:val="04A0" w:firstRow="1" w:lastRow="0" w:firstColumn="1" w:lastColumn="0" w:noHBand="0" w:noVBand="1"/>
      </w:tblPr>
      <w:tblGrid>
        <w:gridCol w:w="1710"/>
        <w:gridCol w:w="1004"/>
        <w:gridCol w:w="1405"/>
        <w:gridCol w:w="807"/>
        <w:gridCol w:w="894"/>
        <w:gridCol w:w="678"/>
        <w:gridCol w:w="845"/>
        <w:gridCol w:w="771"/>
        <w:gridCol w:w="1297"/>
      </w:tblGrid>
      <w:tr w:rsidR="00475AAD" w:rsidRPr="00475AAD" w:rsidTr="00475AAD">
        <w:trPr>
          <w:tblHeader/>
          <w:jc w:val="center"/>
        </w:trPr>
        <w:tc>
          <w:tcPr>
            <w:tcW w:w="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19" w:name="i257253"/>
            <w:r w:rsidRPr="00475AAD">
              <w:rPr>
                <w:rFonts w:ascii="Times New Roman" w:eastAsia="Times New Roman" w:hAnsi="Times New Roman" w:cs="Times New Roman"/>
                <w:b/>
                <w:bCs/>
                <w:color w:val="000000"/>
                <w:sz w:val="20"/>
                <w:szCs w:val="20"/>
                <w:lang w:eastAsia="ru-RU"/>
              </w:rPr>
              <w:t>Производительность землесосного снаряда по воде, м</w:t>
            </w:r>
            <w:r w:rsidRPr="00475AAD">
              <w:rPr>
                <w:rFonts w:ascii="Times New Roman" w:eastAsia="Times New Roman" w:hAnsi="Times New Roman" w:cs="Times New Roman"/>
                <w:b/>
                <w:bCs/>
                <w:color w:val="000000"/>
                <w:sz w:val="20"/>
                <w:szCs w:val="20"/>
                <w:vertAlign w:val="superscript"/>
                <w:lang w:eastAsia="ru-RU"/>
              </w:rPr>
              <w:t>3</w:t>
            </w:r>
            <w:r w:rsidRPr="00475AAD">
              <w:rPr>
                <w:rFonts w:ascii="Times New Roman" w:eastAsia="Times New Roman" w:hAnsi="Times New Roman" w:cs="Times New Roman"/>
                <w:b/>
                <w:bCs/>
                <w:color w:val="000000"/>
                <w:sz w:val="20"/>
                <w:szCs w:val="20"/>
                <w:lang w:eastAsia="ru-RU"/>
              </w:rPr>
              <w:t>/ч</w:t>
            </w:r>
            <w:bookmarkEnd w:id="19"/>
          </w:p>
        </w:tc>
        <w:tc>
          <w:tcPr>
            <w:tcW w:w="5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Наименьшая глубина разработки ниже уровня воды, м</w:t>
            </w:r>
          </w:p>
        </w:tc>
        <w:tc>
          <w:tcPr>
            <w:tcW w:w="6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Наименьшая толщина разрабатываемого под водой слоя, м</w:t>
            </w:r>
          </w:p>
        </w:tc>
        <w:tc>
          <w:tcPr>
            <w:tcW w:w="10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Наименьшая толщина защитного слоя грунта, м</w:t>
            </w:r>
          </w:p>
        </w:tc>
        <w:tc>
          <w:tcPr>
            <w:tcW w:w="1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 м</w:t>
            </w:r>
          </w:p>
        </w:tc>
        <w:tc>
          <w:tcPr>
            <w:tcW w:w="5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Предельный недобор до коренных (подстилающих) пород в карьере, м</w:t>
            </w:r>
          </w:p>
        </w:tc>
      </w:tr>
      <w:tr w:rsidR="00475AAD" w:rsidRPr="00475AAD" w:rsidTr="00475A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песчаного</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глинистого</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длине и ширине выемок; по дну и откосам (на каждой стороне выемки)</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 проектной отметки защитного слоя</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переборы дна каналов</w:t>
            </w:r>
          </w:p>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среднем)</w:t>
            </w:r>
          </w:p>
        </w:tc>
        <w:tc>
          <w:tcPr>
            <w:tcW w:w="0" w:type="auto"/>
            <w:vMerge/>
            <w:tcBorders>
              <w:top w:val="single" w:sz="4" w:space="0" w:color="auto"/>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7500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2</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0,9</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r>
      <w:tr w:rsidR="00475AAD" w:rsidRPr="00475AAD" w:rsidTr="00475AAD">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4001 - 7500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4,5</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1,8</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0,7</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r w:rsidR="00475AAD" w:rsidRPr="00475AAD" w:rsidTr="00475AAD">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2501 - 4000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3,5</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1,25</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1,5</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0,5</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r>
      <w:tr w:rsidR="00475AAD" w:rsidRPr="00475AAD" w:rsidTr="00475AAD">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1001 - 2500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0,3</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r>
      <w:tr w:rsidR="00475AAD" w:rsidRPr="00475AAD" w:rsidTr="00475AAD">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801 - 1000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1,6</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0,8</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0,3</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r>
      <w:tr w:rsidR="00475AAD" w:rsidRPr="00475AAD" w:rsidTr="00475AAD">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400 - 800</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c>
          <w:tcPr>
            <w:tcW w:w="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0,7</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0,2</w:t>
            </w:r>
          </w:p>
        </w:tc>
        <w:tc>
          <w:tcPr>
            <w:tcW w:w="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r>
      <w:tr w:rsidR="00475AAD" w:rsidRPr="00475AAD" w:rsidTr="00475AAD">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Менее 400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0,2</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r>
    </w:tbl>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_____________</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 Для землесосных снарядов, оборудованных роторными рыхлителями, - 2,5 м.</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Для землесосных снарядов с удлиненным грунтозаборным устройством и с погружным грунтовым насосом при свободном всасывании предельные отклонения устанавливаются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При наличии в грунте крупных включений предельное переуглубление увеличивается при размере включений до 60 см - на 0,2 м, до 80 см - на 0,4 м, при более крупных включениях величина переуглубления устанавливается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lastRenderedPageBreak/>
        <w:t>3. Переборы по откосам и дну каналов, подлежащих креплению с откачкой воды, не допускаются. При разработке подводных выемок, расчисток, неукрепляемых каналов и канатов, укрепляемых каменной наброской в воду, недоборы по дну не допускаются.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4. При сложном рельефе подстилающих пород в карьерах величина предельного недобора должна уточняться в проектах организации строительства и производства работ.</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5.18.</w:t>
      </w:r>
      <w:r w:rsidRPr="00475AAD">
        <w:rPr>
          <w:rFonts w:ascii="Times New Roman" w:eastAsia="Times New Roman" w:hAnsi="Times New Roman" w:cs="Times New Roman"/>
          <w:color w:val="000000"/>
          <w:sz w:val="24"/>
          <w:szCs w:val="24"/>
          <w:lang w:eastAsia="ru-RU"/>
        </w:rPr>
        <w:t> При разработке выемок средствами гидромеханизации состав контролируемых показателей, объем и методы контроля должны соответствовать указаниям </w:t>
      </w:r>
      <w:hyperlink r:id="rId46" w:anchor="i295199" w:tooltip="Таблица 10" w:history="1">
        <w:r w:rsidRPr="00475AAD">
          <w:rPr>
            <w:rFonts w:ascii="Times New Roman" w:eastAsia="Times New Roman" w:hAnsi="Times New Roman" w:cs="Times New Roman"/>
            <w:b/>
            <w:bCs/>
            <w:color w:val="0000FF"/>
            <w:sz w:val="21"/>
            <w:szCs w:val="21"/>
            <w:u w:val="single"/>
            <w:lang w:eastAsia="ru-RU"/>
          </w:rPr>
          <w:t>табл. 10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5.19.</w:t>
      </w:r>
      <w:r w:rsidRPr="00475AAD">
        <w:rPr>
          <w:rFonts w:ascii="Times New Roman" w:eastAsia="Times New Roman" w:hAnsi="Times New Roman" w:cs="Times New Roman"/>
          <w:color w:val="000000"/>
          <w:sz w:val="24"/>
          <w:szCs w:val="24"/>
          <w:lang w:eastAsia="ru-RU"/>
        </w:rPr>
        <w:t> 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5.20.</w:t>
      </w:r>
      <w:r w:rsidRPr="00475AAD">
        <w:rPr>
          <w:rFonts w:ascii="Times New Roman" w:eastAsia="Times New Roman" w:hAnsi="Times New Roman" w:cs="Times New Roman"/>
          <w:color w:val="000000"/>
          <w:sz w:val="24"/>
          <w:szCs w:val="24"/>
          <w:lang w:eastAsia="ru-RU"/>
        </w:rPr>
        <w:t> 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20" w:name="i272247"/>
      <w:r w:rsidRPr="00475AAD">
        <w:rPr>
          <w:rFonts w:ascii="Times New Roman" w:eastAsia="Times New Roman" w:hAnsi="Times New Roman" w:cs="Times New Roman"/>
          <w:b/>
          <w:bCs/>
          <w:color w:val="000000"/>
          <w:sz w:val="21"/>
          <w:szCs w:val="21"/>
          <w:lang w:eastAsia="ru-RU"/>
        </w:rPr>
        <w:t>НАМЫВ ЗЕМЛЯНЫХ СООРУЖЕНИЙ, ШТАБЕЛЕЙ И ОТВАЛОВ</w:t>
      </w:r>
      <w:bookmarkEnd w:id="20"/>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21" w:name="i283253"/>
      <w:r w:rsidRPr="00475AAD">
        <w:rPr>
          <w:rFonts w:ascii="Times New Roman" w:eastAsia="Times New Roman" w:hAnsi="Times New Roman" w:cs="Times New Roman"/>
          <w:b/>
          <w:bCs/>
          <w:color w:val="000000"/>
          <w:sz w:val="21"/>
          <w:szCs w:val="21"/>
          <w:lang w:eastAsia="ru-RU"/>
        </w:rPr>
        <w:t>5.21. Технология намыва земляных сооружений, оснований под застройку, штабелей грунта должна соответствовать специальным указаниям в проектах организации строительства и производства работ. Намыв напорных гидротехнических сооружений без технических условий на их возведение не допускается.</w:t>
      </w:r>
      <w:bookmarkEnd w:id="21"/>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5.22.</w:t>
      </w:r>
      <w:r w:rsidRPr="00475AAD">
        <w:rPr>
          <w:rFonts w:ascii="Times New Roman" w:eastAsia="Times New Roman" w:hAnsi="Times New Roman" w:cs="Times New Roman"/>
          <w:color w:val="000000"/>
          <w:sz w:val="24"/>
          <w:szCs w:val="24"/>
          <w:lang w:eastAsia="ru-RU"/>
        </w:rPr>
        <w:t> При проведении намывных работ необходимо: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территорию намыва защищать от ливневого или паводкового стока.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5.23.</w:t>
      </w:r>
      <w:r w:rsidRPr="00475AAD">
        <w:rPr>
          <w:rFonts w:ascii="Times New Roman" w:eastAsia="Times New Roman" w:hAnsi="Times New Roman" w:cs="Times New Roman"/>
          <w:color w:val="000000"/>
          <w:sz w:val="24"/>
          <w:szCs w:val="24"/>
          <w:lang w:eastAsia="ru-RU"/>
        </w:rPr>
        <w:t> При размещении намывных сооружений и гидроотвалов на пути поверхностного стока следует предусматривать в их основании специальные водопропускные устройства и при необходимости обводные канавы.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5.24.</w:t>
      </w:r>
      <w:r w:rsidRPr="00475AAD">
        <w:rPr>
          <w:rFonts w:ascii="Times New Roman" w:eastAsia="Times New Roman" w:hAnsi="Times New Roman" w:cs="Times New Roman"/>
          <w:color w:val="000000"/>
          <w:sz w:val="24"/>
          <w:szCs w:val="24"/>
          <w:lang w:eastAsia="ru-RU"/>
        </w:rPr>
        <w:t>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5.25.</w:t>
      </w:r>
      <w:r w:rsidRPr="00475AAD">
        <w:rPr>
          <w:rFonts w:ascii="Times New Roman" w:eastAsia="Times New Roman" w:hAnsi="Times New Roman" w:cs="Times New Roman"/>
          <w:color w:val="000000"/>
          <w:sz w:val="24"/>
          <w:szCs w:val="24"/>
          <w:lang w:eastAsia="ru-RU"/>
        </w:rPr>
        <w:t>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w:t>
      </w:r>
      <w:hyperlink r:id="rId47" w:tooltip="Плотины из грунтовых материалов" w:history="1">
        <w:r w:rsidRPr="00475AAD">
          <w:rPr>
            <w:rFonts w:ascii="Times New Roman" w:eastAsia="Times New Roman" w:hAnsi="Times New Roman" w:cs="Times New Roman"/>
            <w:b/>
            <w:bCs/>
            <w:color w:val="0000FF"/>
            <w:sz w:val="21"/>
            <w:szCs w:val="21"/>
            <w:u w:val="single"/>
            <w:lang w:eastAsia="ru-RU"/>
          </w:rPr>
          <w:t>СНиП 2.06.05-84</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5.26.</w:t>
      </w:r>
      <w:r w:rsidRPr="00475AAD">
        <w:rPr>
          <w:rFonts w:ascii="Times New Roman" w:eastAsia="Times New Roman" w:hAnsi="Times New Roman" w:cs="Times New Roman"/>
          <w:color w:val="000000"/>
          <w:sz w:val="24"/>
          <w:szCs w:val="24"/>
          <w:lang w:eastAsia="ru-RU"/>
        </w:rPr>
        <w:t> Намыв земляных сооружений на просадочных макропористых, торфяных и илистых грунтах следует, как правило, проводить в два этапа: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устройство уширенной нижней части («подушки»);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последующий домыв верхней части после стабилизации осадок основания и подушки.</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10</w:t>
      </w:r>
    </w:p>
    <w:tbl>
      <w:tblPr>
        <w:tblW w:w="5000" w:type="pct"/>
        <w:jc w:val="center"/>
        <w:tblCellMar>
          <w:left w:w="0" w:type="dxa"/>
          <w:right w:w="0" w:type="dxa"/>
        </w:tblCellMar>
        <w:tblLook w:val="04A0" w:firstRow="1" w:lastRow="0" w:firstColumn="1" w:lastColumn="0" w:noHBand="0" w:noVBand="1"/>
      </w:tblPr>
      <w:tblGrid>
        <w:gridCol w:w="2881"/>
        <w:gridCol w:w="3169"/>
        <w:gridCol w:w="3361"/>
      </w:tblGrid>
      <w:tr w:rsidR="00475AAD" w:rsidRPr="00475AAD" w:rsidTr="00475AAD">
        <w:trPr>
          <w:tblHeader/>
          <w:jc w:val="center"/>
        </w:trPr>
        <w:tc>
          <w:tcPr>
            <w:tcW w:w="1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22" w:name="i295199"/>
            <w:r w:rsidRPr="00475AAD">
              <w:rPr>
                <w:rFonts w:ascii="Times New Roman" w:eastAsia="Times New Roman" w:hAnsi="Times New Roman" w:cs="Times New Roman"/>
                <w:b/>
                <w:bCs/>
                <w:color w:val="000000"/>
                <w:sz w:val="20"/>
                <w:szCs w:val="20"/>
                <w:lang w:eastAsia="ru-RU"/>
              </w:rPr>
              <w:t>Технические требования</w:t>
            </w:r>
            <w:bookmarkEnd w:id="22"/>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7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Разработка всех видов профильных выемок землесосными снарядами: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Отметки разработки и конфигурация профиля согласно принятым в ППР</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поперечникам через 50 м на прямолинейных и через 25 м на криволинейных участках выемок (если нет других указаний в ППР). Проводится до переключения землесосного снаряда на новое ответвление магистрального пульпопровода, но не реже одного раза в месяц</w:t>
            </w:r>
          </w:p>
        </w:tc>
      </w:tr>
      <w:tr w:rsidR="00475AAD" w:rsidRPr="00475AAD" w:rsidTr="00475AAD">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а) котлованы под закладку фундаментов и другие выемки с оставлением </w:t>
            </w:r>
            <w:r w:rsidRPr="00475AAD">
              <w:rPr>
                <w:rFonts w:ascii="Times New Roman" w:eastAsia="Times New Roman" w:hAnsi="Times New Roman" w:cs="Times New Roman"/>
                <w:sz w:val="20"/>
                <w:szCs w:val="20"/>
                <w:lang w:eastAsia="ru-RU"/>
              </w:rPr>
              <w:lastRenderedPageBreak/>
              <w:t>защитного слоя</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Дополнительно к указанным в п. 1: толщина защитного слоя по </w:t>
            </w:r>
            <w:hyperlink r:id="rId48" w:anchor="i257253" w:tooltip="Таблица 9" w:history="1">
              <w:r w:rsidRPr="00475AAD">
                <w:rPr>
                  <w:rFonts w:ascii="Times New Roman" w:eastAsia="Times New Roman" w:hAnsi="Times New Roman" w:cs="Times New Roman"/>
                  <w:b/>
                  <w:bCs/>
                  <w:color w:val="0000FF"/>
                  <w:sz w:val="20"/>
                  <w:szCs w:val="20"/>
                  <w:u w:val="single"/>
                  <w:lang w:eastAsia="ru-RU"/>
                </w:rPr>
                <w:t>табл. 9</w:t>
              </w:r>
            </w:hyperlink>
            <w:r w:rsidRPr="00475AAD">
              <w:rPr>
                <w:rFonts w:ascii="Times New Roman" w:eastAsia="Times New Roman" w:hAnsi="Times New Roman" w:cs="Times New Roman"/>
                <w:sz w:val="20"/>
                <w:szCs w:val="20"/>
                <w:lang w:eastAsia="ru-RU"/>
              </w:rPr>
              <w:t>, если нет других указаний в ППР</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один раз в 7 дней</w:t>
            </w:r>
          </w:p>
        </w:tc>
      </w:tr>
      <w:tr w:rsidR="00475AAD" w:rsidRPr="00475AAD" w:rsidTr="00475AAD">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б) судоходные каналы, другие судоходные сооружения и расчистки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отсутствие недоборов по дну и обеспечение габаритов судового хода в соответствии с ППР</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установленным контрольным поперечникам с промером глубин и составлением плана глубин с нанесением на него исполнительных отметок. При необходимости с участием заказчика следует выполнять водолазное обследование дна, траление жестким тралом, съемку рельефа дна с применением эхолота. При промерах волнение не должно превышать 2 балла, при тралении - 1 балл</w:t>
            </w:r>
          </w:p>
        </w:tc>
      </w:tr>
      <w:tr w:rsidR="00475AAD" w:rsidRPr="00475AAD" w:rsidTr="00475AAD">
        <w:trPr>
          <w:jc w:val="center"/>
        </w:trPr>
        <w:tc>
          <w:tcPr>
            <w:tcW w:w="15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Разработка профильных выемок гидромониторно-землесосными установками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Проектные границы и отметки дна выемки, окончательный уклон дна выемки</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в ППР (при отсутствии указаний - геодезическая съемка через 25-50 м). Регистрационный с составлением исполнительной схемы, продольных и поперечных профилей выемки</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Переборы и недоборы по дну в пределах установленных в ППР отклонений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один раз в 15 дней</w:t>
            </w:r>
          </w:p>
        </w:tc>
      </w:tr>
      <w:tr w:rsidR="00475AAD" w:rsidRPr="00475AAD" w:rsidTr="00475AAD">
        <w:trPr>
          <w:jc w:val="center"/>
        </w:trPr>
        <w:tc>
          <w:tcPr>
            <w:tcW w:w="15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Разработка карьеров средствами гидромеханизации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Очередность разработки выделенных участков (блоков) в соответствии с ППР</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не реже одного раза в 15 дней</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Полнота выемки полезного слоя с учетом указаний в </w:t>
            </w:r>
            <w:hyperlink r:id="rId49" w:anchor="i257253" w:tooltip="Таблица 9" w:history="1">
              <w:r w:rsidRPr="00475AAD">
                <w:rPr>
                  <w:rFonts w:ascii="Times New Roman" w:eastAsia="Times New Roman" w:hAnsi="Times New Roman" w:cs="Times New Roman"/>
                  <w:b/>
                  <w:bCs/>
                  <w:color w:val="0000FF"/>
                  <w:sz w:val="20"/>
                  <w:szCs w:val="20"/>
                  <w:u w:val="single"/>
                  <w:lang w:eastAsia="ru-RU"/>
                </w:rPr>
                <w:t>табл. 9</w:t>
              </w:r>
            </w:hyperlink>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Недопущение разработки зон с некачественным грунтом</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При определении объема выемки места замера на контрольных поперечниках следует принимать в характерных точках перелома профиля, в подводной части судоходных каналов - не реже чем через 10 м, для других сооружений - согласно указаниям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Точность замера глубин в подводной части неукрепляемых выемок </w:t>
      </w:r>
      <w:r w:rsidRPr="00475AAD">
        <w:rPr>
          <w:rFonts w:ascii="Symbol" w:eastAsia="Times New Roman" w:hAnsi="Symbol" w:cs="Times New Roman"/>
          <w:color w:val="000000"/>
          <w:sz w:val="20"/>
          <w:szCs w:val="20"/>
          <w:lang w:eastAsia="ru-RU"/>
        </w:rPr>
        <w:t></w:t>
      </w:r>
      <w:r w:rsidRPr="00475AAD">
        <w:rPr>
          <w:rFonts w:ascii="Times New Roman" w:eastAsia="Times New Roman" w:hAnsi="Times New Roman" w:cs="Times New Roman"/>
          <w:color w:val="000000"/>
          <w:sz w:val="20"/>
          <w:szCs w:val="20"/>
          <w:lang w:eastAsia="ru-RU"/>
        </w:rPr>
        <w:t> 10 см при глубине до 6 м и </w:t>
      </w:r>
      <w:r w:rsidRPr="00475AAD">
        <w:rPr>
          <w:rFonts w:ascii="Symbol" w:eastAsia="Times New Roman" w:hAnsi="Symbol" w:cs="Times New Roman"/>
          <w:color w:val="000000"/>
          <w:sz w:val="20"/>
          <w:szCs w:val="20"/>
          <w:lang w:eastAsia="ru-RU"/>
        </w:rPr>
        <w:t></w:t>
      </w:r>
      <w:r w:rsidRPr="00475AAD">
        <w:rPr>
          <w:rFonts w:ascii="Times New Roman" w:eastAsia="Times New Roman" w:hAnsi="Times New Roman" w:cs="Times New Roman"/>
          <w:color w:val="000000"/>
          <w:sz w:val="20"/>
          <w:szCs w:val="20"/>
          <w:lang w:eastAsia="ru-RU"/>
        </w:rPr>
        <w:t> 20 см при большей глубине. Для подводных выемок, дно и откосы которых крепятся, точность замеров следует устанавливать в ППР и технических условиях на устройство креплений.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3. На объектах с интенсивной заносимостью исходные отметки дна следует определять не реже чем за 10 сут до начала работ, а исполнительные - не позже чем через 10 сут после их окончания.</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5.27.</w:t>
      </w:r>
      <w:r w:rsidRPr="00475AAD">
        <w:rPr>
          <w:rFonts w:ascii="Times New Roman" w:eastAsia="Times New Roman" w:hAnsi="Times New Roman" w:cs="Times New Roman"/>
          <w:color w:val="000000"/>
          <w:sz w:val="24"/>
          <w:szCs w:val="24"/>
          <w:lang w:eastAsia="ru-RU"/>
        </w:rPr>
        <w:t> При большой интенсивности намыва удаление воды из обводненных откосов может производиться с применением водопонижающих устройств (дренажей, закладываемых на период строительства, иглофильтров и т. п.).</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5.28.</w:t>
      </w:r>
      <w:r w:rsidRPr="00475AAD">
        <w:rPr>
          <w:rFonts w:ascii="Times New Roman" w:eastAsia="Times New Roman" w:hAnsi="Times New Roman" w:cs="Times New Roman"/>
          <w:color w:val="000000"/>
          <w:sz w:val="24"/>
          <w:szCs w:val="24"/>
          <w:lang w:eastAsia="ru-RU"/>
        </w:rPr>
        <w:t>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5.29.</w:t>
      </w:r>
      <w:r w:rsidRPr="00475AAD">
        <w:rPr>
          <w:rFonts w:ascii="Times New Roman" w:eastAsia="Times New Roman" w:hAnsi="Times New Roman" w:cs="Times New Roman"/>
          <w:color w:val="000000"/>
          <w:sz w:val="24"/>
          <w:szCs w:val="24"/>
          <w:lang w:eastAsia="ru-RU"/>
        </w:rPr>
        <w:t>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гравийных грунтов    0,5</w:t>
      </w:r>
    </w:p>
    <w:p w:rsidR="00475AAD" w:rsidRPr="00475AAD" w:rsidRDefault="00475AAD" w:rsidP="00475AAD">
      <w:pPr>
        <w:spacing w:after="0" w:line="240" w:lineRule="auto"/>
        <w:ind w:firstLine="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песчано-гравийных   0,7</w:t>
      </w:r>
    </w:p>
    <w:p w:rsidR="00475AAD" w:rsidRPr="00475AAD" w:rsidRDefault="00475AAD" w:rsidP="00475AAD">
      <w:pPr>
        <w:spacing w:after="0" w:line="240" w:lineRule="auto"/>
        <w:ind w:firstLine="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песков крупных и средней крупности 1,0</w:t>
      </w:r>
    </w:p>
    <w:p w:rsidR="00475AAD" w:rsidRPr="00475AAD" w:rsidRDefault="00475AAD" w:rsidP="00475AAD">
      <w:pPr>
        <w:spacing w:after="0" w:line="240" w:lineRule="auto"/>
        <w:ind w:firstLine="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более мелких песков      1,5</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Указанные значения могут быть повышены по условиям безопасного производства работ. При устройстве насыпей на торфах, заторфованных грунтах и илах и при намыве в текущую воду превышение должно быть не менее установленного в проекте сооружения и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5.30.</w:t>
      </w:r>
      <w:r w:rsidRPr="00475AAD">
        <w:rPr>
          <w:rFonts w:ascii="Times New Roman" w:eastAsia="Times New Roman" w:hAnsi="Times New Roman" w:cs="Times New Roman"/>
          <w:color w:val="000000"/>
          <w:sz w:val="24"/>
          <w:szCs w:val="24"/>
          <w:lang w:eastAsia="ru-RU"/>
        </w:rPr>
        <w:t xml:space="preserve"> Дамбы первичного обвалования допускается возводить из песчаных и песчано-гравийных грунтов, а при их отсутствии - из местных грунтов с выносом дамбы за </w:t>
      </w:r>
      <w:r w:rsidRPr="00475AAD">
        <w:rPr>
          <w:rFonts w:ascii="Times New Roman" w:eastAsia="Times New Roman" w:hAnsi="Times New Roman" w:cs="Times New Roman"/>
          <w:color w:val="000000"/>
          <w:sz w:val="24"/>
          <w:szCs w:val="24"/>
          <w:lang w:eastAsia="ru-RU"/>
        </w:rPr>
        <w:lastRenderedPageBreak/>
        <w:t>пределы профиля сооружения. На заболоченных или затопленных территориях, при намыве подводных частей сооружения и в других предусмотренных проектом организации строительства случаях дамбы первичного обвалования могут возводиться из предварительно намытого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5.31.</w:t>
      </w:r>
      <w:r w:rsidRPr="00475AAD">
        <w:rPr>
          <w:rFonts w:ascii="Times New Roman" w:eastAsia="Times New Roman" w:hAnsi="Times New Roman" w:cs="Times New Roman"/>
          <w:color w:val="000000"/>
          <w:sz w:val="24"/>
          <w:szCs w:val="24"/>
          <w:lang w:eastAsia="ru-RU"/>
        </w:rPr>
        <w:t>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проектом организации строительства. Использование для дамб обвалования илистого или промороженного грунта, а также грунта, содержащего более 5 %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5.32.</w:t>
      </w:r>
      <w:r w:rsidRPr="00475AAD">
        <w:rPr>
          <w:rFonts w:ascii="Times New Roman" w:eastAsia="Times New Roman" w:hAnsi="Times New Roman" w:cs="Times New Roman"/>
          <w:color w:val="000000"/>
          <w:sz w:val="24"/>
          <w:szCs w:val="24"/>
          <w:lang w:eastAsia="ru-RU"/>
        </w:rPr>
        <w:t>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Внешний откос дамб обвалования должен соответствовать профилю сооружения, принятому в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5.33.</w:t>
      </w:r>
      <w:r w:rsidRPr="00475AAD">
        <w:rPr>
          <w:rFonts w:ascii="Times New Roman" w:eastAsia="Times New Roman" w:hAnsi="Times New Roman" w:cs="Times New Roman"/>
          <w:color w:val="000000"/>
          <w:sz w:val="24"/>
          <w:szCs w:val="24"/>
          <w:lang w:eastAsia="ru-RU"/>
        </w:rPr>
        <w:t> При намыве насыпей с обоими принудительно профилируемыми откосами землесосными снарядами и землесосными установками водопроизводительностью 2500 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5.34.</w:t>
      </w:r>
      <w:r w:rsidRPr="00475AAD">
        <w:rPr>
          <w:rFonts w:ascii="Times New Roman" w:eastAsia="Times New Roman" w:hAnsi="Times New Roman" w:cs="Times New Roman"/>
          <w:color w:val="000000"/>
          <w:sz w:val="24"/>
          <w:szCs w:val="24"/>
          <w:lang w:eastAsia="ru-RU"/>
        </w:rPr>
        <w:t> Водосбросные трубопроводы на картах намыва должны быть пригружены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Грунт для пригрузки трубопроводов должен быть аналогичен намываемому.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намыве гидротехнических сооружений должны примениться водосбросные колодцы с регулируемым сливным фронтом, если другие конструкции не предусмотрены проектом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5.35.</w:t>
      </w:r>
      <w:r w:rsidRPr="00475AAD">
        <w:rPr>
          <w:rFonts w:ascii="Times New Roman" w:eastAsia="Times New Roman" w:hAnsi="Times New Roman" w:cs="Times New Roman"/>
          <w:color w:val="000000"/>
          <w:sz w:val="24"/>
          <w:szCs w:val="24"/>
          <w:lang w:eastAsia="ru-RU"/>
        </w:rPr>
        <w:t> Дренажные устройства, закладываемые внутри земляных намывных сооружений, перед замывом следует защищать слоем укладываемого насухо песчаного грунта толщиной 1-2 м или другими способами, предусмотренными в проекте организации строительства. Грунт засыпки должен иметь одинаковый гранулометрический состав с намываемым или быть более крупнозернистым.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5.36.</w:t>
      </w:r>
      <w:r w:rsidRPr="00475AAD">
        <w:rPr>
          <w:rFonts w:ascii="Times New Roman" w:eastAsia="Times New Roman" w:hAnsi="Times New Roman" w:cs="Times New Roman"/>
          <w:color w:val="000000"/>
          <w:sz w:val="24"/>
          <w:szCs w:val="24"/>
          <w:lang w:eastAsia="ru-RU"/>
        </w:rPr>
        <w:t> 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5.37.</w:t>
      </w:r>
      <w:r w:rsidRPr="00475AAD">
        <w:rPr>
          <w:rFonts w:ascii="Times New Roman" w:eastAsia="Times New Roman" w:hAnsi="Times New Roman" w:cs="Times New Roman"/>
          <w:color w:val="000000"/>
          <w:sz w:val="24"/>
          <w:szCs w:val="24"/>
          <w:lang w:eastAsia="ru-RU"/>
        </w:rPr>
        <w:t>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5.38.</w:t>
      </w:r>
      <w:r w:rsidRPr="00475AAD">
        <w:rPr>
          <w:rFonts w:ascii="Times New Roman" w:eastAsia="Times New Roman" w:hAnsi="Times New Roman" w:cs="Times New Roman"/>
          <w:color w:val="000000"/>
          <w:sz w:val="24"/>
          <w:szCs w:val="24"/>
          <w:lang w:eastAsia="ru-RU"/>
        </w:rPr>
        <w:t>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5.39.</w:t>
      </w:r>
      <w:r w:rsidRPr="00475AAD">
        <w:rPr>
          <w:rFonts w:ascii="Times New Roman" w:eastAsia="Times New Roman" w:hAnsi="Times New Roman" w:cs="Times New Roman"/>
          <w:color w:val="000000"/>
          <w:sz w:val="24"/>
          <w:szCs w:val="24"/>
          <w:lang w:eastAsia="ru-RU"/>
        </w:rPr>
        <w:t> Объем разрабатываемого грунта для намыва сооружений (промежуточных штабелей) следует устанавливать с учетом запаса на восполнение потерь согласно </w:t>
      </w:r>
      <w:hyperlink r:id="rId50" w:anchor="i301123" w:tooltip="Таблица 11" w:history="1">
        <w:r w:rsidRPr="00475AAD">
          <w:rPr>
            <w:rFonts w:ascii="Times New Roman" w:eastAsia="Times New Roman" w:hAnsi="Times New Roman" w:cs="Times New Roman"/>
            <w:b/>
            <w:bCs/>
            <w:color w:val="0000FF"/>
            <w:sz w:val="21"/>
            <w:szCs w:val="21"/>
            <w:u w:val="single"/>
            <w:lang w:eastAsia="ru-RU"/>
          </w:rPr>
          <w:t>табл. 11</w:t>
        </w:r>
      </w:hyperlink>
      <w:r w:rsidRPr="00475AAD">
        <w:rPr>
          <w:rFonts w:ascii="Times New Roman" w:eastAsia="Times New Roman" w:hAnsi="Times New Roman" w:cs="Times New Roman"/>
          <w:color w:val="000000"/>
          <w:sz w:val="24"/>
          <w:szCs w:val="24"/>
          <w:lang w:eastAsia="ru-RU"/>
        </w:rPr>
        <w:t> и </w:t>
      </w:r>
      <w:hyperlink r:id="rId51" w:anchor="i317816" w:tooltip="табл. 12" w:history="1">
        <w:r w:rsidRPr="00475AAD">
          <w:rPr>
            <w:rFonts w:ascii="Times New Roman" w:eastAsia="Times New Roman" w:hAnsi="Times New Roman" w:cs="Times New Roman"/>
            <w:b/>
            <w:bCs/>
            <w:color w:val="0000FF"/>
            <w:sz w:val="21"/>
            <w:szCs w:val="21"/>
            <w:u w:val="single"/>
            <w:lang w:eastAsia="ru-RU"/>
          </w:rPr>
          <w:t>12</w:t>
        </w:r>
      </w:hyperlink>
      <w:r w:rsidRPr="00475AAD">
        <w:rPr>
          <w:rFonts w:ascii="Times New Roman" w:eastAsia="Times New Roman" w:hAnsi="Times New Roman" w:cs="Times New Roman"/>
          <w:color w:val="000000"/>
          <w:sz w:val="24"/>
          <w:szCs w:val="24"/>
          <w:lang w:eastAsia="ru-RU"/>
        </w:rPr>
        <w:t>. Объем потерь следует исчислять по отношению к профильному объему возводимой насыпи.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5.40.</w:t>
      </w:r>
      <w:r w:rsidRPr="00475AAD">
        <w:rPr>
          <w:rFonts w:ascii="Times New Roman" w:eastAsia="Times New Roman" w:hAnsi="Times New Roman" w:cs="Times New Roman"/>
          <w:color w:val="000000"/>
          <w:sz w:val="24"/>
          <w:szCs w:val="24"/>
          <w:lang w:eastAsia="ru-RU"/>
        </w:rPr>
        <w:t> При производстве намывных работ состав контролируемых показателей, предельные отклонения, объем и методы контроля должны соответствовать </w:t>
      </w:r>
      <w:hyperlink r:id="rId52" w:anchor="i334706" w:tooltip="Таблица 13" w:history="1">
        <w:r w:rsidRPr="00475AAD">
          <w:rPr>
            <w:rFonts w:ascii="Times New Roman" w:eastAsia="Times New Roman" w:hAnsi="Times New Roman" w:cs="Times New Roman"/>
            <w:b/>
            <w:bCs/>
            <w:color w:val="0000FF"/>
            <w:sz w:val="21"/>
            <w:szCs w:val="21"/>
            <w:u w:val="single"/>
            <w:lang w:eastAsia="ru-RU"/>
          </w:rPr>
          <w:t>табл. 13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11</w:t>
      </w:r>
    </w:p>
    <w:tbl>
      <w:tblPr>
        <w:tblW w:w="5000" w:type="pct"/>
        <w:jc w:val="center"/>
        <w:tblCellMar>
          <w:left w:w="0" w:type="dxa"/>
          <w:right w:w="0" w:type="dxa"/>
        </w:tblCellMar>
        <w:tblLook w:val="04A0" w:firstRow="1" w:lastRow="0" w:firstColumn="1" w:lastColumn="0" w:noHBand="0" w:noVBand="1"/>
      </w:tblPr>
      <w:tblGrid>
        <w:gridCol w:w="3518"/>
        <w:gridCol w:w="5893"/>
      </w:tblGrid>
      <w:tr w:rsidR="00475AAD" w:rsidRPr="00475AAD" w:rsidTr="00475AAD">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23" w:name="i301123"/>
            <w:r w:rsidRPr="00475AAD">
              <w:rPr>
                <w:rFonts w:ascii="Times New Roman" w:eastAsia="Times New Roman" w:hAnsi="Times New Roman" w:cs="Times New Roman"/>
                <w:b/>
                <w:bCs/>
                <w:color w:val="000000"/>
                <w:sz w:val="20"/>
                <w:szCs w:val="20"/>
                <w:lang w:eastAsia="ru-RU"/>
              </w:rPr>
              <w:t>Дополнительные запасы грунта при намыве сооружений (штабелей)</w:t>
            </w:r>
            <w:bookmarkEnd w:id="23"/>
          </w:p>
        </w:tc>
        <w:tc>
          <w:tcPr>
            <w:tcW w:w="31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Порядок определения объемов грунта</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Компенсация на осадки основания насыпи</w:t>
            </w: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проектом по расчетным данным. При намыве на торфяном или слабом илистом основании осадки должны определяться по плитам-маркам и реперам</w:t>
            </w:r>
          </w:p>
        </w:tc>
      </w:tr>
      <w:tr w:rsidR="00475AAD" w:rsidRPr="00475AAD" w:rsidTr="00475AAD">
        <w:trPr>
          <w:jc w:val="center"/>
        </w:trPr>
        <w:tc>
          <w:tcPr>
            <w:tcW w:w="18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Уплотнение грунта в тепе намытой насыпи</w:t>
            </w: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с учетом запаса по высоте насыпи:</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1,5 % высоты при намыве из супесчаных и суглинистых грунтов</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0,75 % высоты при намыве из песчаных и песчано-гравелистых грунтов</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Технологические потери грунта при подводном грунтозаборе, гидравлическом транспортировании, обогащении, сбросе с осветленной водой, фильтрационном выносе грунта из тела намываемых насыпей</w:t>
            </w: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Устанавливаются по </w:t>
            </w:r>
            <w:hyperlink r:id="rId53" w:anchor="i325334" w:tooltip="Таблица 12" w:history="1">
              <w:r w:rsidRPr="00475AAD">
                <w:rPr>
                  <w:rFonts w:ascii="Times New Roman" w:eastAsia="Times New Roman" w:hAnsi="Times New Roman" w:cs="Times New Roman"/>
                  <w:b/>
                  <w:bCs/>
                  <w:color w:val="0000FF"/>
                  <w:sz w:val="20"/>
                  <w:szCs w:val="20"/>
                  <w:u w:val="single"/>
                  <w:lang w:eastAsia="ru-RU"/>
                </w:rPr>
                <w:t>табл. 12</w:t>
              </w:r>
            </w:hyperlink>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Перемыв грунта в зоне предельного отклонения от профиля, принятого в ППР</w:t>
            </w: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по </w:t>
            </w:r>
            <w:hyperlink r:id="rId54" w:anchor="i334706" w:tooltip="Таблица 13" w:history="1">
              <w:r w:rsidRPr="00475AAD">
                <w:rPr>
                  <w:rFonts w:ascii="Times New Roman" w:eastAsia="Times New Roman" w:hAnsi="Times New Roman" w:cs="Times New Roman"/>
                  <w:b/>
                  <w:bCs/>
                  <w:color w:val="0000FF"/>
                  <w:sz w:val="20"/>
                  <w:szCs w:val="20"/>
                  <w:u w:val="single"/>
                  <w:lang w:eastAsia="ru-RU"/>
                </w:rPr>
                <w:t>табл. 13</w:t>
              </w:r>
            </w:hyperlink>
          </w:p>
        </w:tc>
      </w:tr>
      <w:tr w:rsidR="00475AAD" w:rsidRPr="00475AAD" w:rsidTr="00475AAD">
        <w:trPr>
          <w:jc w:val="center"/>
        </w:trPr>
        <w:tc>
          <w:tcPr>
            <w:tcW w:w="18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Унос грунта ветром (для надводных частей сооружений)</w:t>
            </w: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о зависимости от вида сооружения, его профиля, характеристик грунта и района производства работ:</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0,5 % - если высота насыпи до 5 м, окружающая территория залесена или застроена, крепление откосов выполняется в течение одного года после намыва, район работ не характеризуется сильными ветрами</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 - в тех же условиях строительства при высоте намывного сооружения более 5 м</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1,5 % - при намыве на открытых, подверженных ветровому воздействию территориях и если крепление откосов выполняется в следующем после намыва году</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 - если крепление откосов будет выполнено в основном более чем через год после проведения намыва или же район работ характеризуется сильными устойчивыми ветрами со средней скоростью свыше 10 м/с</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Указанные нормы распространяются на пески средней крупности и более мелкие, для крупных песков они должны быть снижены на 25 % и гравелистых песков с содержанием гравия до 30 % - на 50 %</w:t>
            </w:r>
          </w:p>
        </w:tc>
      </w:tr>
      <w:tr w:rsidR="00475AAD" w:rsidRPr="00475AAD" w:rsidTr="00475AAD">
        <w:trPr>
          <w:jc w:val="center"/>
        </w:trPr>
        <w:tc>
          <w:tcPr>
            <w:tcW w:w="1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Унос грунта течением из намытых подводных частей сооружений, а также из насыпей на поймах в период их подтопления</w:t>
            </w: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по данным наблюдений, аналогов и гидравлических расчетов в зависимости от направления и скорости течения воды, волнового режима и гранулометрического состава грунта</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При отсутствии</w:t>
            </w:r>
            <w:r w:rsidRPr="00475AAD">
              <w:rPr>
                <w:rFonts w:ascii="Times New Roman" w:eastAsia="Times New Roman" w:hAnsi="Times New Roman" w:cs="Times New Roman"/>
                <w:b/>
                <w:bCs/>
                <w:sz w:val="20"/>
                <w:szCs w:val="20"/>
                <w:lang w:eastAsia="ru-RU"/>
              </w:rPr>
              <w:t> </w:t>
            </w:r>
            <w:r w:rsidRPr="00475AAD">
              <w:rPr>
                <w:rFonts w:ascii="Times New Roman" w:eastAsia="Times New Roman" w:hAnsi="Times New Roman" w:cs="Times New Roman"/>
                <w:sz w:val="20"/>
                <w:szCs w:val="20"/>
                <w:lang w:eastAsia="ru-RU"/>
              </w:rPr>
              <w:t>этих данных потери в объеме от подводной (подтопляемой) части насыпи принимаются:</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 - для сооружений, на которые течение или паводок воздействует до 20 сут в году при средней скорости воды до 0,4 м/с</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 - в остальных случаях</w:t>
            </w:r>
          </w:p>
        </w:tc>
      </w:tr>
    </w:tbl>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24" w:name="i317816"/>
      <w:r w:rsidRPr="00475AAD">
        <w:rPr>
          <w:rFonts w:ascii="Times New Roman" w:eastAsia="Times New Roman" w:hAnsi="Times New Roman" w:cs="Times New Roman"/>
          <w:b/>
          <w:bCs/>
          <w:color w:val="000000"/>
          <w:spacing w:val="50"/>
          <w:sz w:val="21"/>
          <w:szCs w:val="21"/>
          <w:lang w:eastAsia="ru-RU"/>
        </w:rPr>
        <w:t>Таблица</w:t>
      </w:r>
      <w:r w:rsidRPr="00475AAD">
        <w:rPr>
          <w:rFonts w:ascii="Times New Roman" w:eastAsia="Times New Roman" w:hAnsi="Times New Roman" w:cs="Times New Roman"/>
          <w:b/>
          <w:bCs/>
          <w:color w:val="000000"/>
          <w:sz w:val="21"/>
          <w:szCs w:val="21"/>
          <w:lang w:eastAsia="ru-RU"/>
        </w:rPr>
        <w:t> 12</w:t>
      </w:r>
      <w:bookmarkEnd w:id="24"/>
    </w:p>
    <w:tbl>
      <w:tblPr>
        <w:tblW w:w="5000" w:type="pct"/>
        <w:jc w:val="center"/>
        <w:tblCellMar>
          <w:left w:w="0" w:type="dxa"/>
          <w:right w:w="0" w:type="dxa"/>
        </w:tblCellMar>
        <w:tblLook w:val="04A0" w:firstRow="1" w:lastRow="0" w:firstColumn="1" w:lastColumn="0" w:noHBand="0" w:noVBand="1"/>
      </w:tblPr>
      <w:tblGrid>
        <w:gridCol w:w="3518"/>
        <w:gridCol w:w="3232"/>
        <w:gridCol w:w="2661"/>
      </w:tblGrid>
      <w:tr w:rsidR="00475AAD" w:rsidRPr="00475AAD" w:rsidTr="00475AAD">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25" w:name="i325334"/>
            <w:r w:rsidRPr="00475AAD">
              <w:rPr>
                <w:rFonts w:ascii="Times New Roman" w:eastAsia="Times New Roman" w:hAnsi="Times New Roman" w:cs="Times New Roman"/>
                <w:b/>
                <w:bCs/>
                <w:color w:val="000000"/>
                <w:sz w:val="20"/>
                <w:szCs w:val="20"/>
                <w:lang w:eastAsia="ru-RU"/>
              </w:rPr>
              <w:t>Виды работ</w:t>
            </w:r>
            <w:bookmarkEnd w:id="25"/>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Виды потерь</w:t>
            </w:r>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Порядок определения потерь</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Подводный пионерный намыв песчаных насыпей</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Вымывание всех фракций менее 0,05 мм и частично более крупных</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гидравлическим расчетом или по аналогам</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Надводный намыв плотин и дамб из песчаного и песчано-гравелистого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Технологические при сбросе с осветленной водой и за счет обогащения грунта</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прил. 3 </w:t>
            </w:r>
            <w:hyperlink r:id="rId55" w:tooltip="Плотины из грунтовых материалов" w:history="1">
              <w:r w:rsidRPr="00475AAD">
                <w:rPr>
                  <w:rFonts w:ascii="Times New Roman" w:eastAsia="Times New Roman" w:hAnsi="Times New Roman" w:cs="Times New Roman"/>
                  <w:b/>
                  <w:bCs/>
                  <w:color w:val="0000FF"/>
                  <w:sz w:val="20"/>
                  <w:szCs w:val="20"/>
                  <w:u w:val="single"/>
                  <w:lang w:eastAsia="ru-RU"/>
                </w:rPr>
                <w:t>СНиП 2.06.05-84</w:t>
              </w:r>
            </w:hyperlink>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3. Надводный намыв плотин и дамб с односторонним откосом из мелких и пылеватых песков, содержащих более </w:t>
            </w:r>
            <w:r w:rsidRPr="00475AAD">
              <w:rPr>
                <w:rFonts w:ascii="Times New Roman" w:eastAsia="Times New Roman" w:hAnsi="Times New Roman" w:cs="Times New Roman"/>
                <w:sz w:val="20"/>
                <w:szCs w:val="20"/>
                <w:lang w:eastAsia="ru-RU"/>
              </w:rPr>
              <w:lastRenderedPageBreak/>
              <w:t>15 % частиц размером до 0,1 мм</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То же</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данным аналогов или опытного намыва</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4. Надводный намыв железнодорожных и автодорожных насыпей</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w:t>
            </w:r>
            <w:hyperlink r:id="rId56" w:tooltip="Указания по проектированию земляного полотна железных и автомобильных дорог" w:history="1">
              <w:r w:rsidRPr="00475AAD">
                <w:rPr>
                  <w:rFonts w:ascii="Times New Roman" w:eastAsia="Times New Roman" w:hAnsi="Times New Roman" w:cs="Times New Roman"/>
                  <w:b/>
                  <w:bCs/>
                  <w:color w:val="0000FF"/>
                  <w:sz w:val="20"/>
                  <w:szCs w:val="20"/>
                  <w:u w:val="single"/>
                  <w:lang w:eastAsia="ru-RU"/>
                </w:rPr>
                <w:t>СН 449-72</w:t>
              </w:r>
            </w:hyperlink>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Надводный намыв сооружений без требований к обогащению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Технологические</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w:t>
            </w:r>
            <w:hyperlink r:id="rId57" w:tooltip="Сборник элементных сметных норм на строительные конструкции и работы." w:history="1">
              <w:r w:rsidRPr="00475AAD">
                <w:rPr>
                  <w:rFonts w:ascii="Times New Roman" w:eastAsia="Times New Roman" w:hAnsi="Times New Roman" w:cs="Times New Roman"/>
                  <w:b/>
                  <w:bCs/>
                  <w:color w:val="0000FF"/>
                  <w:sz w:val="20"/>
                  <w:szCs w:val="20"/>
                  <w:u w:val="single"/>
                  <w:lang w:eastAsia="ru-RU"/>
                </w:rPr>
                <w:t>СНиП IV-2-82</w:t>
              </w:r>
            </w:hyperlink>
            <w:r w:rsidRPr="00475AAD">
              <w:rPr>
                <w:rFonts w:ascii="Times New Roman" w:eastAsia="Times New Roman" w:hAnsi="Times New Roman" w:cs="Times New Roman"/>
                <w:sz w:val="20"/>
                <w:szCs w:val="20"/>
                <w:lang w:eastAsia="ru-RU"/>
              </w:rPr>
              <w:t>, прил., т. I;</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СНиП IV-5-82, прил., сб. 1</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Грунтозабор на водотоках со скоростями свыше 0,4 м/с</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Устанавливается опытным путем</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Транспортирование пульпы</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0,25 % объема насыпи</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Все виды надводного намыва:</w:t>
            </w:r>
          </w:p>
        </w:tc>
        <w:tc>
          <w:tcPr>
            <w:tcW w:w="17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Фильтрационный вынос грунта из тела намытых насыпей</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крупных и средних песков</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0,5 % объема надводной части насыпи</w:t>
            </w:r>
          </w:p>
        </w:tc>
      </w:tr>
      <w:tr w:rsidR="00475AAD" w:rsidRPr="00475AAD" w:rsidTr="00475AAD">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мелких и пылеватых песков</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 объема надводной части насыпи</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Потери грунта следует учитывать отдельно для подводных и надводных частей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Потери должны устанавливаться для каждого намывного сооружения (штабеля), а также карьера в соответствии с характеристикой его грунта или выделенных в карьере крупных участков, рассчитанных на разработку в течение не менее одного квартала.</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13</w:t>
      </w:r>
    </w:p>
    <w:tbl>
      <w:tblPr>
        <w:tblW w:w="5000" w:type="pct"/>
        <w:jc w:val="center"/>
        <w:tblCellMar>
          <w:left w:w="0" w:type="dxa"/>
          <w:right w:w="0" w:type="dxa"/>
        </w:tblCellMar>
        <w:tblLook w:val="04A0" w:firstRow="1" w:lastRow="0" w:firstColumn="1" w:lastColumn="0" w:noHBand="0" w:noVBand="1"/>
      </w:tblPr>
      <w:tblGrid>
        <w:gridCol w:w="2785"/>
        <w:gridCol w:w="3265"/>
        <w:gridCol w:w="3361"/>
      </w:tblGrid>
      <w:tr w:rsidR="00475AAD" w:rsidRPr="00475AAD" w:rsidTr="00475AAD">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26" w:name="i334706"/>
            <w:r w:rsidRPr="00475AAD">
              <w:rPr>
                <w:rFonts w:ascii="Times New Roman" w:eastAsia="Times New Roman" w:hAnsi="Times New Roman" w:cs="Times New Roman"/>
                <w:b/>
                <w:bCs/>
                <w:color w:val="000000"/>
                <w:sz w:val="20"/>
                <w:szCs w:val="20"/>
                <w:lang w:eastAsia="ru-RU"/>
              </w:rPr>
              <w:t>Технические требования</w:t>
            </w:r>
            <w:bookmarkEnd w:id="26"/>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7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Подготовка основания под намыв</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соответствовать требованиям проекта</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с оценкой геотехнических характеристик грунта основания и их соответствия проекту. Необходимость приемки основания с составлением исполнительной документации и нормы отбора проб грунта в каждом отдельном случае устанавливаются проектом</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Строительство водосбросных колодцев и трубопроводов в теле намывных сооружений и их тампонаж после завершения намыва</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отвечать требованиям ППР и техническим условиям на намыв сооружений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с составлением исполнительной документации (план расположения водосбросных систем и продольные профиля по трубопроводам с отметками колодцев и выходов труб)</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Устройство первичного и попутного обвалования</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Профиль отсыпки должен соответствовать установленному в ППР или типовых технологических картах</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при отсыпке каждого яруса обвалования или через 2-3 м высоты намываемой насыпи (согласно указаниям ППР). Проводится с использованием створных указателей положения внешнего откоса обвалования, выставляемых на прямых участках через 50 м и на криволинейных через 25 м</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То же из привозного грунта в пределах профиля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Геотехнические характеристики грунта должны соответствовать принятым в проекте и технических условиях</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с отбором проб по нормам для сухих отсыпок</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5. Технологические параметры намывных работ (недопущение прослоек и линз некачественных грунтов, положение отстойного прудка в установленных границах, формирование внутренних зон неоднородных плотин, величина превышения намытого грунта над водной поверхностью и др.) и состояние откосов возводимого </w:t>
            </w:r>
            <w:r w:rsidRPr="00475AAD">
              <w:rPr>
                <w:rFonts w:ascii="Times New Roman" w:eastAsia="Times New Roman" w:hAnsi="Times New Roman" w:cs="Times New Roman"/>
                <w:sz w:val="20"/>
                <w:szCs w:val="20"/>
                <w:lang w:eastAsia="ru-RU"/>
              </w:rPr>
              <w:lastRenderedPageBreak/>
              <w:t>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Должны удовлетворять указаниям технических условий и ППР</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всех сооружений, для которых предусмотрен контроль (ежесуточный, если нет других указаний в технических условиях или ППР)</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6. Профиль намывного сооружения должен соответствовать установленному в ППР</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Недомыв по высоте, ширине гребня и откосам по отношению к профилю, принятому в этом проекте, не допускается. Технологический перемыв по нормали к откосу для принудительно профилируемых сооружений в среднем не должен превышать 0,2 м для землесосных снарядов производительностью по воде до 2500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/ч и 0,4 м - для землесосных снарядов большей производительности и соответственно по гребню - 0,1 и 0,2 м</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(с использованием указателей положения внешнего откоса обвалования) не реже одного раза в 7 дн. и измерительный после окончания намыва каждой карты, но не реже одного раза в месяц (по контрольным поперечникам через 50-100 м на прямолинейных и через 25-50 м на криволинейных участках насыпей, если нет других указаний в ППР). Точность замеров надводных частей сооружений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 подводных -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см</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bookmarkStart w:id="27" w:name="i345833"/>
            <w:r w:rsidRPr="00475AAD">
              <w:rPr>
                <w:rFonts w:ascii="Times New Roman" w:eastAsia="Times New Roman" w:hAnsi="Times New Roman" w:cs="Times New Roman"/>
                <w:b/>
                <w:bCs/>
                <w:color w:val="000000"/>
                <w:sz w:val="20"/>
                <w:szCs w:val="20"/>
                <w:lang w:eastAsia="ru-RU"/>
              </w:rPr>
              <w:t>7. То же железнодорожных и автодорожных насыпей</w:t>
            </w:r>
            <w:bookmarkEnd w:id="27"/>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 от проектного положения оси:</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для железных дорог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0,1 м;</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для автомобильных дорог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0,2 м. Недомыв земляного полотна по ширине не допускается. Предельный перемыв - 0,2 м</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поперечникам согласно указаниям ППР</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Отметки поверхности и объем укладки грунта при намыве территорий и оснований под застройку должны соответствовать указанным в ППР</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Недомыв по объему грунта не допускается. Средняя высота перемыва, определенная как среднеарифметическая по всей поверхности намытой территории, не должна превышать 0,1 м. Отклонение от проектной отметки на отдельных участках допускается не более -0,2 м и +0,3 м</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после окончания намыва участка, но не реже одного раза в месяц (проводится по сетке 25</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25; 50</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50 или 100</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100 м согласно указаниям в ППР). Точность замеров - согласно </w:t>
            </w:r>
            <w:hyperlink r:id="rId58" w:anchor="i345833" w:tooltip="поз. 6" w:history="1">
              <w:r w:rsidRPr="00475AAD">
                <w:rPr>
                  <w:rFonts w:ascii="Times New Roman" w:eastAsia="Times New Roman" w:hAnsi="Times New Roman" w:cs="Times New Roman"/>
                  <w:b/>
                  <w:bCs/>
                  <w:color w:val="0000FF"/>
                  <w:sz w:val="20"/>
                  <w:szCs w:val="20"/>
                  <w:u w:val="single"/>
                  <w:lang w:eastAsia="ru-RU"/>
                </w:rPr>
                <w:t>поз. 6</w:t>
              </w:r>
            </w:hyperlink>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bookmarkStart w:id="28" w:name="i353683"/>
            <w:r w:rsidRPr="00475AAD">
              <w:rPr>
                <w:rFonts w:ascii="Times New Roman" w:eastAsia="Times New Roman" w:hAnsi="Times New Roman" w:cs="Times New Roman"/>
                <w:b/>
                <w:bCs/>
                <w:color w:val="000000"/>
                <w:sz w:val="20"/>
                <w:szCs w:val="20"/>
                <w:lang w:eastAsia="ru-RU"/>
              </w:rPr>
              <w:t>9. Гранулометрический состав грунта:</w:t>
            </w:r>
            <w:bookmarkEnd w:id="28"/>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при намыве сооружений</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Кривая среднего гранулометрического состава по контролируемому поперечнику (или выделенной на поперечнике конструктивной части сооружения) должна находиться в пределах граничных кривых, установленных в проекте или технических условиях. Предельные отклонения фактического процентного содержания отдельных фракций грунта от принятого в проекте в каждом отдельном случае устанавливаются проектом и техническими условиями</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w:t>
            </w:r>
            <w:hyperlink r:id="rId59" w:tooltip="Грунты. Методы лабораторного определения зернового (гранулометрического) состава" w:history="1">
              <w:r w:rsidRPr="00475AAD">
                <w:rPr>
                  <w:rFonts w:ascii="Times New Roman" w:eastAsia="Times New Roman" w:hAnsi="Times New Roman" w:cs="Times New Roman"/>
                  <w:b/>
                  <w:bCs/>
                  <w:color w:val="0000FF"/>
                  <w:sz w:val="20"/>
                  <w:szCs w:val="20"/>
                  <w:u w:val="single"/>
                  <w:lang w:eastAsia="ru-RU"/>
                </w:rPr>
                <w:t>ГОСТ 12536-79</w:t>
              </w:r>
            </w:hyperlink>
            <w:r w:rsidRPr="00475AAD">
              <w:rPr>
                <w:rFonts w:ascii="Times New Roman" w:eastAsia="Times New Roman" w:hAnsi="Times New Roman" w:cs="Times New Roman"/>
                <w:sz w:val="20"/>
                <w:szCs w:val="20"/>
                <w:lang w:eastAsia="ru-RU"/>
              </w:rPr>
              <w:t>, с отбором проб на поперечниках через 50-200 м согласно указаниям в технических условиях или ППР, но не менее двух поперечников на карте намыва. Места отбора проб на поперечнике устанавливаются в характерных точках профиля через 10-50 м общим числом не менее трех. По высоте пробы отбираются не реже чем через 1-1,5 м</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при намыве территорий, оснований под застройку и штабелей</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Кривая гранулометрического состава грунта в среднем по участку, объекту или выделенной в них конструктивной части должна находиться в пределах граничных кривых, установленных в проекте или проекте организации строительства</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 фактического осредненного гранулометрического состава от проектного устанавливаются проектом</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с отбором проб по сетке 50Х50 м, по высоте через 1-1,5 м (если нет других указаний в ППР)</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Плотность сухого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а) при намыве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Средняя по контролируемому поперечнику (или выделенной на нем конструктивной части сооружения) и не менее чем в 50 % измерений плотности на данном поперечнике (конструктивной части) должна соответствовать (быть равна или выше) установленному в проекте и (или) технических условиях контрольному значению. Предельные отклонения от указанного требования в каждом отдельном случае устанавливаются в проекте и технических условиях</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w:t>
            </w:r>
            <w:hyperlink r:id="rId60" w:tooltip="Грунты. Методы лабораторного определения физических характеристик" w:history="1">
              <w:r w:rsidRPr="00475AAD">
                <w:rPr>
                  <w:rFonts w:ascii="Times New Roman" w:eastAsia="Times New Roman" w:hAnsi="Times New Roman" w:cs="Times New Roman"/>
                  <w:b/>
                  <w:bCs/>
                  <w:color w:val="0000FF"/>
                  <w:sz w:val="20"/>
                  <w:szCs w:val="20"/>
                  <w:u w:val="single"/>
                  <w:lang w:eastAsia="ru-RU"/>
                </w:rPr>
                <w:t>ГОСТ 5180- 84</w:t>
              </w:r>
            </w:hyperlink>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 отбором проб по </w:t>
            </w:r>
            <w:hyperlink r:id="rId61" w:anchor="i353683" w:tooltip="поз. 9" w:history="1">
              <w:r w:rsidRPr="00475AAD">
                <w:rPr>
                  <w:rFonts w:ascii="Times New Roman" w:eastAsia="Times New Roman" w:hAnsi="Times New Roman" w:cs="Times New Roman"/>
                  <w:b/>
                  <w:bCs/>
                  <w:color w:val="0000FF"/>
                  <w:sz w:val="20"/>
                  <w:szCs w:val="20"/>
                  <w:u w:val="single"/>
                  <w:lang w:eastAsia="ru-RU"/>
                </w:rPr>
                <w:t>поз. 9</w:t>
              </w:r>
            </w:hyperlink>
            <w:r w:rsidRPr="00475AAD">
              <w:rPr>
                <w:rFonts w:ascii="Times New Roman" w:eastAsia="Times New Roman" w:hAnsi="Times New Roman" w:cs="Times New Roman"/>
                <w:sz w:val="20"/>
                <w:szCs w:val="20"/>
                <w:lang w:eastAsia="ru-RU"/>
              </w:rPr>
              <w:t>, а)</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при намыве территорий и оснований под застройку</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в среднем и не менее чем в 50 % измерений по объекту или на выделенной конструктивной части равна или выше установленного значения в проекте или проекте организации строительства</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с отбором проб по </w:t>
            </w:r>
            <w:hyperlink r:id="rId62" w:anchor="i353683" w:tooltip="поз. 9" w:history="1">
              <w:r w:rsidRPr="00475AAD">
                <w:rPr>
                  <w:rFonts w:ascii="Times New Roman" w:eastAsia="Times New Roman" w:hAnsi="Times New Roman" w:cs="Times New Roman"/>
                  <w:b/>
                  <w:bCs/>
                  <w:color w:val="0000FF"/>
                  <w:sz w:val="20"/>
                  <w:szCs w:val="20"/>
                  <w:u w:val="single"/>
                  <w:lang w:eastAsia="ru-RU"/>
                </w:rPr>
                <w:t>поз. 9</w:t>
              </w:r>
            </w:hyperlink>
            <w:r w:rsidRPr="00475AAD">
              <w:rPr>
                <w:rFonts w:ascii="Times New Roman" w:eastAsia="Times New Roman" w:hAnsi="Times New Roman" w:cs="Times New Roman"/>
                <w:sz w:val="20"/>
                <w:szCs w:val="20"/>
                <w:lang w:eastAsia="ru-RU"/>
              </w:rPr>
              <w:t>, б</w:t>
            </w:r>
          </w:p>
        </w:tc>
      </w:tr>
      <w:tr w:rsidR="00475AAD" w:rsidRPr="00475AAD" w:rsidTr="00475AAD">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 Коэффициент фильтрации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Среднее значение по каждому контролируемому поперечнику (или выделенной на поперечнике конструктивной части сооружения) должно быть равно или не выше установленного в проекте контрольного значения</w:t>
            </w:r>
          </w:p>
        </w:tc>
        <w:tc>
          <w:tcPr>
            <w:tcW w:w="1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ГОСТ 25584-83 с отбором проб через 3-4 м по высоте на контрольных поперечниках по </w:t>
            </w:r>
            <w:hyperlink r:id="rId63" w:anchor="i353683" w:tooltip="поз. 9" w:history="1">
              <w:r w:rsidRPr="00475AAD">
                <w:rPr>
                  <w:rFonts w:ascii="Times New Roman" w:eastAsia="Times New Roman" w:hAnsi="Times New Roman" w:cs="Times New Roman"/>
                  <w:b/>
                  <w:bCs/>
                  <w:color w:val="0000FF"/>
                  <w:sz w:val="20"/>
                  <w:szCs w:val="20"/>
                  <w:u w:val="single"/>
                  <w:lang w:eastAsia="ru-RU"/>
                </w:rPr>
                <w:t>поз. 9</w:t>
              </w:r>
            </w:hyperlink>
            <w:r w:rsidRPr="00475AAD">
              <w:rPr>
                <w:rFonts w:ascii="Times New Roman" w:eastAsia="Times New Roman" w:hAnsi="Times New Roman" w:cs="Times New Roman"/>
                <w:sz w:val="20"/>
                <w:szCs w:val="20"/>
                <w:lang w:eastAsia="ru-RU"/>
              </w:rPr>
              <w:t>, а</w:t>
            </w:r>
          </w:p>
        </w:tc>
      </w:tr>
      <w:tr w:rsidR="00475AAD" w:rsidRPr="00475AAD" w:rsidTr="00475AAD">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 Другие физико-механические характеристики грунта</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Средние значения должны соответствовать принятым в проекте или технических условиях</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с отбором проб по указаниям в проекте и (или) технических условиях</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Геотехнические характеристики немытого грунта должны определяться при возведении плотин, дамб, других напорных сооружений I, II, III классов, штабелей для отсыпок или намыва качественного грунта в сооружения. При намыве территорий и оснований под застройку, других видов насыпей, штабелей и гидроотвалов геотехнический контроль осуществляется в случаях, предусмотренных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При операционном контроле в процессе возведения намывных сооружений подлежат определению гранулометрический состав и плотность сухого грунта. Дополнительно, при соответствующем указании в проекте и технических условиях, определяются коэффициент фильтрации и плотность сухого грунта в максимально плотном и максимально рыхлом состояниях, а также число пластичности глинистых и пылеватых грунтов в зоне ядра неоднородных плотин.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3. При контроле одна проба на гранулометрический состав и плотность должна отбираться в среднем на 2-5 тыс. м</w:t>
      </w:r>
      <w:r w:rsidRPr="00475AAD">
        <w:rPr>
          <w:rFonts w:ascii="Times New Roman" w:eastAsia="Times New Roman" w:hAnsi="Times New Roman" w:cs="Times New Roman"/>
          <w:color w:val="000000"/>
          <w:sz w:val="20"/>
          <w:szCs w:val="20"/>
          <w:vertAlign w:val="superscript"/>
          <w:lang w:eastAsia="ru-RU"/>
        </w:rPr>
        <w:t>3</w:t>
      </w:r>
      <w:r w:rsidRPr="00475AAD">
        <w:rPr>
          <w:rFonts w:ascii="Times New Roman" w:eastAsia="Times New Roman" w:hAnsi="Times New Roman" w:cs="Times New Roman"/>
          <w:color w:val="000000"/>
          <w:sz w:val="20"/>
          <w:szCs w:val="20"/>
          <w:lang w:eastAsia="ru-RU"/>
        </w:rPr>
        <w:t> намытого грунта, если в технических условиях не предусмотрено иное. Пробы для определения коэффициента фильтрации и числа пластичности отбираются с каждых 10-20 тыс. м</w:t>
      </w:r>
      <w:r w:rsidRPr="00475AAD">
        <w:rPr>
          <w:rFonts w:ascii="Times New Roman" w:eastAsia="Times New Roman" w:hAnsi="Times New Roman" w:cs="Times New Roman"/>
          <w:color w:val="000000"/>
          <w:sz w:val="20"/>
          <w:szCs w:val="20"/>
          <w:vertAlign w:val="superscript"/>
          <w:lang w:eastAsia="ru-RU"/>
        </w:rPr>
        <w:t>3</w:t>
      </w:r>
      <w:r w:rsidRPr="00475AAD">
        <w:rPr>
          <w:rFonts w:ascii="Times New Roman" w:eastAsia="Times New Roman" w:hAnsi="Times New Roman" w:cs="Times New Roman"/>
          <w:color w:val="000000"/>
          <w:sz w:val="20"/>
          <w:szCs w:val="20"/>
          <w:lang w:eastAsia="ru-RU"/>
        </w:rPr>
        <w:t> грунта. Определение других характеристик проводится из расчета одна проба на 50 тыс. м</w:t>
      </w:r>
      <w:r w:rsidRPr="00475AAD">
        <w:rPr>
          <w:rFonts w:ascii="Times New Roman" w:eastAsia="Times New Roman" w:hAnsi="Times New Roman" w:cs="Times New Roman"/>
          <w:color w:val="000000"/>
          <w:sz w:val="20"/>
          <w:szCs w:val="20"/>
          <w:vertAlign w:val="superscript"/>
          <w:lang w:eastAsia="ru-RU"/>
        </w:rPr>
        <w:t>3</w:t>
      </w:r>
      <w:r w:rsidRPr="00475AAD">
        <w:rPr>
          <w:rFonts w:ascii="Times New Roman" w:eastAsia="Times New Roman" w:hAnsi="Times New Roman" w:cs="Times New Roman"/>
          <w:color w:val="000000"/>
          <w:sz w:val="20"/>
          <w:szCs w:val="20"/>
          <w:lang w:eastAsia="ru-RU"/>
        </w:rPr>
        <w:t> грунта при объеме сооружений до 2 млн.</w:t>
      </w:r>
      <w:r w:rsidRPr="00475AAD">
        <w:rPr>
          <w:rFonts w:ascii="Times New Roman" w:eastAsia="Times New Roman" w:hAnsi="Times New Roman" w:cs="Times New Roman"/>
          <w:b/>
          <w:bCs/>
          <w:color w:val="000000"/>
          <w:sz w:val="20"/>
          <w:szCs w:val="20"/>
          <w:lang w:eastAsia="ru-RU"/>
        </w:rPr>
        <w:t> </w:t>
      </w:r>
      <w:r w:rsidRPr="00475AAD">
        <w:rPr>
          <w:rFonts w:ascii="Times New Roman" w:eastAsia="Times New Roman" w:hAnsi="Times New Roman" w:cs="Times New Roman"/>
          <w:color w:val="000000"/>
          <w:sz w:val="20"/>
          <w:szCs w:val="20"/>
          <w:lang w:eastAsia="ru-RU"/>
        </w:rPr>
        <w:t>м</w:t>
      </w:r>
      <w:r w:rsidRPr="00475AAD">
        <w:rPr>
          <w:rFonts w:ascii="Times New Roman" w:eastAsia="Times New Roman" w:hAnsi="Times New Roman" w:cs="Times New Roman"/>
          <w:color w:val="000000"/>
          <w:sz w:val="20"/>
          <w:szCs w:val="20"/>
          <w:vertAlign w:val="superscript"/>
          <w:lang w:eastAsia="ru-RU"/>
        </w:rPr>
        <w:t>3</w:t>
      </w:r>
      <w:r w:rsidRPr="00475AAD">
        <w:rPr>
          <w:rFonts w:ascii="Times New Roman" w:eastAsia="Times New Roman" w:hAnsi="Times New Roman" w:cs="Times New Roman"/>
          <w:color w:val="000000"/>
          <w:sz w:val="20"/>
          <w:szCs w:val="20"/>
          <w:lang w:eastAsia="ru-RU"/>
        </w:rPr>
        <w:t>; при большем объеме и однородных грунтах относительное число проб подлежит сокращений в 1,5 - 2 раза.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4. Гранулометрический состав и плотность сухого грунта песчано-гравийных грунтов, содержащих гравийные фракции крупнее 10 мм, и коэффициент фильтрации грунтов, содержащих фракции крупнее 5 мм, должны определяться по методике, установленной в согласованных Госстроем СССР ВСН 43-71* Минэнерго СССР «Инструкция по контролю качества возведения намывных земляных сооружений».</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29" w:name="i378526"/>
      <w:r w:rsidRPr="00475AAD">
        <w:rPr>
          <w:rFonts w:ascii="Times New Roman" w:eastAsia="Times New Roman" w:hAnsi="Times New Roman" w:cs="Times New Roman"/>
          <w:b/>
          <w:bCs/>
          <w:color w:val="000000"/>
          <w:sz w:val="21"/>
          <w:szCs w:val="21"/>
          <w:lang w:eastAsia="ru-RU"/>
        </w:rPr>
        <w:t>ПРОИЗВОДСТВО РАБОТ В ЗИМНИХ УСЛОВИЯХ</w:t>
      </w:r>
      <w:bookmarkEnd w:id="29"/>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5.41.</w:t>
      </w:r>
      <w:r w:rsidRPr="00475AAD">
        <w:rPr>
          <w:rFonts w:ascii="Times New Roman" w:eastAsia="Times New Roman" w:hAnsi="Times New Roman" w:cs="Times New Roman"/>
          <w:color w:val="000000"/>
          <w:sz w:val="24"/>
          <w:szCs w:val="24"/>
          <w:lang w:eastAsia="ru-RU"/>
        </w:rPr>
        <w:t> Гидромеханизированные земляные работы в зимний период следует выполнять по специальному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5.42.</w:t>
      </w:r>
      <w:r w:rsidRPr="00475AAD">
        <w:rPr>
          <w:rFonts w:ascii="Times New Roman" w:eastAsia="Times New Roman" w:hAnsi="Times New Roman" w:cs="Times New Roman"/>
          <w:color w:val="000000"/>
          <w:sz w:val="24"/>
          <w:szCs w:val="24"/>
          <w:lang w:eastAsia="ru-RU"/>
        </w:rPr>
        <w:t>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строительства. При намыве под лед должна обеспечиваться достаточная для укладки грунта глубина прудка-отстойника.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5.43.</w:t>
      </w:r>
      <w:r w:rsidRPr="00475AAD">
        <w:rPr>
          <w:rFonts w:ascii="Times New Roman" w:eastAsia="Times New Roman" w:hAnsi="Times New Roman" w:cs="Times New Roman"/>
          <w:color w:val="000000"/>
          <w:sz w:val="24"/>
          <w:szCs w:val="24"/>
          <w:lang w:eastAsia="ru-RU"/>
        </w:rPr>
        <w:t> Намыв грунта без постоянного прудка-отстойника разрешается при обеспечении незамерзания пульпы в зоне временного технологического прудка.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Прослойки и линзы льда в грунте намытых сооружений не допускаются.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5.44.</w:t>
      </w:r>
      <w:r w:rsidRPr="00475AAD">
        <w:rPr>
          <w:rFonts w:ascii="Times New Roman" w:eastAsia="Times New Roman" w:hAnsi="Times New Roman" w:cs="Times New Roman"/>
          <w:color w:val="000000"/>
          <w:sz w:val="24"/>
          <w:szCs w:val="24"/>
          <w:lang w:eastAsia="ru-RU"/>
        </w:rPr>
        <w:t>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ото льда. Дамбы обвалования надлежит возводить только из талого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5.45.</w:t>
      </w:r>
      <w:r w:rsidRPr="00475AAD">
        <w:rPr>
          <w:rFonts w:ascii="Times New Roman" w:eastAsia="Times New Roman" w:hAnsi="Times New Roman" w:cs="Times New Roman"/>
          <w:color w:val="000000"/>
          <w:sz w:val="24"/>
          <w:szCs w:val="24"/>
          <w:lang w:eastAsia="ru-RU"/>
        </w:rPr>
        <w:t>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5.46.</w:t>
      </w:r>
      <w:r w:rsidRPr="00475AAD">
        <w:rPr>
          <w:rFonts w:ascii="Times New Roman" w:eastAsia="Times New Roman" w:hAnsi="Times New Roman" w:cs="Times New Roman"/>
          <w:color w:val="000000"/>
          <w:sz w:val="24"/>
          <w:szCs w:val="24"/>
          <w:lang w:eastAsia="ru-RU"/>
        </w:rPr>
        <w:t> Вскрытие мерзлого слоя для возобновления намыва следует осуществлять путем устройства воронок диаметром не менее 0,5 м до талого грунта по сетке от 6х6 до 10</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10 м, если иное не предусмотрено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5.47.</w:t>
      </w:r>
      <w:r w:rsidRPr="00475AAD">
        <w:rPr>
          <w:rFonts w:ascii="Times New Roman" w:eastAsia="Times New Roman" w:hAnsi="Times New Roman" w:cs="Times New Roman"/>
          <w:color w:val="000000"/>
          <w:sz w:val="24"/>
          <w:szCs w:val="24"/>
          <w:lang w:eastAsia="ru-RU"/>
        </w:rPr>
        <w:t>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полноты оттаивания тела и основания насыпей;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отсутствия прослоек и линз льда;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восстановления проектных физико-механических характеристик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5.48.</w:t>
      </w:r>
      <w:r w:rsidRPr="00475AAD">
        <w:rPr>
          <w:rFonts w:ascii="Times New Roman" w:eastAsia="Times New Roman" w:hAnsi="Times New Roman" w:cs="Times New Roman"/>
          <w:color w:val="000000"/>
          <w:sz w:val="24"/>
          <w:szCs w:val="24"/>
          <w:lang w:eastAsia="ru-RU"/>
        </w:rPr>
        <w:t>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С должны выполняться мероприятия по оттаиванию грунта согласно указаниям проекта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5.49.</w:t>
      </w:r>
      <w:r w:rsidRPr="00475AAD">
        <w:rPr>
          <w:rFonts w:ascii="Times New Roman" w:eastAsia="Times New Roman" w:hAnsi="Times New Roman" w:cs="Times New Roman"/>
          <w:color w:val="000000"/>
          <w:sz w:val="24"/>
          <w:szCs w:val="24"/>
          <w:lang w:eastAsia="ru-RU"/>
        </w:rPr>
        <w:t>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промораживания намытого в насыпь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5.50.</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b/>
          <w:bCs/>
          <w:color w:val="000000"/>
          <w:sz w:val="24"/>
          <w:szCs w:val="24"/>
          <w:lang w:eastAsia="ru-RU"/>
        </w:rPr>
        <w:t>Заменен ГОСТ Р 12.3.048-2002</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30" w:name="i392442"/>
      <w:r w:rsidRPr="00475AAD">
        <w:rPr>
          <w:rFonts w:ascii="Times New Roman" w:eastAsia="Times New Roman" w:hAnsi="Times New Roman" w:cs="Times New Roman"/>
          <w:b/>
          <w:bCs/>
          <w:color w:val="000000"/>
          <w:sz w:val="21"/>
          <w:szCs w:val="21"/>
          <w:lang w:eastAsia="ru-RU"/>
        </w:rPr>
        <w:t>ДНОУГЛУБИТЕЛЬНЫЕ РАБОТЫ</w:t>
      </w:r>
      <w:bookmarkEnd w:id="30"/>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5.51.</w:t>
      </w:r>
      <w:r w:rsidRPr="00475AAD">
        <w:rPr>
          <w:rFonts w:ascii="Times New Roman" w:eastAsia="Times New Roman" w:hAnsi="Times New Roman" w:cs="Times New Roman"/>
          <w:color w:val="000000"/>
          <w:sz w:val="24"/>
          <w:szCs w:val="24"/>
          <w:lang w:eastAsia="ru-RU"/>
        </w:rPr>
        <w:t> Правила настоящего подраздела распространяются на строительные работы в морских, озерных и речных условиях с использованием средств дноуглубительного флота - плавучих черпаковых и землесосных (рефулерных) снарядов.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5.52.</w:t>
      </w:r>
      <w:r w:rsidRPr="00475AAD">
        <w:rPr>
          <w:rFonts w:ascii="Times New Roman" w:eastAsia="Times New Roman" w:hAnsi="Times New Roman" w:cs="Times New Roman"/>
          <w:color w:val="000000"/>
          <w:sz w:val="24"/>
          <w:szCs w:val="24"/>
          <w:lang w:eastAsia="ru-RU"/>
        </w:rPr>
        <w:t> Все используемые при производстве работ суда и вспомогательные плавучие средства должны соответствовать требованиям морского Регистра СССР или речного Регистра.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5.53.</w:t>
      </w:r>
      <w:r w:rsidRPr="00475AAD">
        <w:rPr>
          <w:rFonts w:ascii="Times New Roman" w:eastAsia="Times New Roman" w:hAnsi="Times New Roman" w:cs="Times New Roman"/>
          <w:color w:val="000000"/>
          <w:sz w:val="24"/>
          <w:szCs w:val="24"/>
          <w:lang w:eastAsia="ru-RU"/>
        </w:rPr>
        <w:t> Характеристика грунта по трудности разработки должна определяться по действующей классификации грунтов для морских дноуглубительных работ или речных рефулерных или землечерпательных работ на основе материалов подводных инженерно-геологических изысканий.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5.54.</w:t>
      </w:r>
      <w:r w:rsidRPr="00475AAD">
        <w:rPr>
          <w:rFonts w:ascii="Times New Roman" w:eastAsia="Times New Roman" w:hAnsi="Times New Roman" w:cs="Times New Roman"/>
          <w:color w:val="000000"/>
          <w:sz w:val="24"/>
          <w:szCs w:val="24"/>
          <w:lang w:eastAsia="ru-RU"/>
        </w:rPr>
        <w:t> Гидрологические и гидрометеорологические характеристики района производства дноуглубительных работ должны содержать следующие данные: условные отметки уровней воды и режим колебания уровня, сведения о толщине льда, данные об участках образования донного льда и ледяных заторов, силе и направлении ветра, волнении, видимости на поверхности и под водой, колебаниях температуры воздуха, скорости и направлении ветровых, стоковых и приливно-отливных течений.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5.55.</w:t>
      </w:r>
      <w:r w:rsidRPr="00475AAD">
        <w:rPr>
          <w:rFonts w:ascii="Times New Roman" w:eastAsia="Times New Roman" w:hAnsi="Times New Roman" w:cs="Times New Roman"/>
          <w:color w:val="000000"/>
          <w:sz w:val="24"/>
          <w:szCs w:val="24"/>
          <w:lang w:eastAsia="ru-RU"/>
        </w:rPr>
        <w:t xml:space="preserve"> Производство работ на эксплуатируемых водных путях допускается после обследования акваторий, где намечены работа дноуглубительного снаряда, перемещение судов технического флота и подводные отвалы грунта. Препятствия, мешающие работе, должны быть устранены. Если это невозможно, то до начала работ должно быть принято </w:t>
      </w:r>
      <w:r w:rsidRPr="00475AAD">
        <w:rPr>
          <w:rFonts w:ascii="Times New Roman" w:eastAsia="Times New Roman" w:hAnsi="Times New Roman" w:cs="Times New Roman"/>
          <w:color w:val="000000"/>
          <w:sz w:val="24"/>
          <w:szCs w:val="24"/>
          <w:lang w:eastAsia="ru-RU"/>
        </w:rPr>
        <w:lastRenderedPageBreak/>
        <w:t>согласованное с организацией, эксплуатирующей акваторию, решение об обходе препятствий.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5.56.</w:t>
      </w:r>
      <w:r w:rsidRPr="00475AAD">
        <w:rPr>
          <w:rFonts w:ascii="Times New Roman" w:eastAsia="Times New Roman" w:hAnsi="Times New Roman" w:cs="Times New Roman"/>
          <w:color w:val="000000"/>
          <w:sz w:val="24"/>
          <w:szCs w:val="24"/>
          <w:lang w:eastAsia="ru-RU"/>
        </w:rPr>
        <w:t> Производству дноуглубительных работ, должны предшествовать следующие работы: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разбивка в натуре базиса и границ черпания выемки (канала, подводного котлована, траншей и т.п.) с выделением рабочих прорезей и установка створных знаков;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установка вех и светящихся буев для обозначения мест подводных свалок, карьеров и складов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устройство навигационного ограждения судового хода для движения грунтоотвозных и вспомогательных судов к местам производства работ, а также к укрытиям и базам заправки топливом.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5.57.</w:t>
      </w:r>
      <w:r w:rsidRPr="00475AAD">
        <w:rPr>
          <w:rFonts w:ascii="Times New Roman" w:eastAsia="Times New Roman" w:hAnsi="Times New Roman" w:cs="Times New Roman"/>
          <w:color w:val="000000"/>
          <w:sz w:val="24"/>
          <w:szCs w:val="24"/>
          <w:lang w:eastAsia="ru-RU"/>
        </w:rPr>
        <w:t> Осевые и бровочные створные знаки при глубине до 3 м следует устанавливать на дно; при работе на участках глубиной более 3 м вне пределов видимости берегов эти знаки следует выполнять плавучими, освещаемыми в ночное время.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Расстояние между створными знаками должно быть достаточным для соблюдения заданной точности границ рабочей прорези или котлована.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5.58.</w:t>
      </w:r>
      <w:r w:rsidRPr="00475AAD">
        <w:rPr>
          <w:rFonts w:ascii="Times New Roman" w:eastAsia="Times New Roman" w:hAnsi="Times New Roman" w:cs="Times New Roman"/>
          <w:color w:val="000000"/>
          <w:sz w:val="24"/>
          <w:szCs w:val="24"/>
          <w:lang w:eastAsia="ru-RU"/>
        </w:rPr>
        <w:t> Разработку подводных выемок необходимо производить отдельными рабочими прорезями послойно. При работе на судоходных путях ширина прорези должна назначаться с соблюдением требований судоходства.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5.59.</w:t>
      </w:r>
      <w:r w:rsidRPr="00475AAD">
        <w:rPr>
          <w:rFonts w:ascii="Times New Roman" w:eastAsia="Times New Roman" w:hAnsi="Times New Roman" w:cs="Times New Roman"/>
          <w:color w:val="000000"/>
          <w:sz w:val="24"/>
          <w:szCs w:val="24"/>
          <w:lang w:eastAsia="ru-RU"/>
        </w:rPr>
        <w:t> Максимальная ширина рабочей прорези, разрабатываемой папильонажным снарядом за одну проходку, должна быть не более 110 м. Минимальная ширина рабочей прорези устанавливается проектом в зависимости от производственных условий и технических характеристик дноуглубительных снарядов.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Выемки шириной более 110 м при отсутствии в проекте специальных решений разрабатываются прорезями равной ширины.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5.60.</w:t>
      </w:r>
      <w:r w:rsidRPr="00475AAD">
        <w:rPr>
          <w:rFonts w:ascii="Times New Roman" w:eastAsia="Times New Roman" w:hAnsi="Times New Roman" w:cs="Times New Roman"/>
          <w:color w:val="000000"/>
          <w:sz w:val="24"/>
          <w:szCs w:val="24"/>
          <w:lang w:eastAsia="ru-RU"/>
        </w:rPr>
        <w:t> При разработке подводных выемок папильонажным способом с отвозкой грунта шаландами на участках, где забровочные глубины воды меньше навигационной глубины, необходимой для движения шаланд и обслуживающих судов, минимальная ширина рабочей прорези должна быть не менее 40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5.61.</w:t>
      </w:r>
      <w:r w:rsidRPr="00475AAD">
        <w:rPr>
          <w:rFonts w:ascii="Times New Roman" w:eastAsia="Times New Roman" w:hAnsi="Times New Roman" w:cs="Times New Roman"/>
          <w:color w:val="000000"/>
          <w:sz w:val="24"/>
          <w:szCs w:val="24"/>
          <w:lang w:eastAsia="ru-RU"/>
        </w:rPr>
        <w:t> Границы рабочей прорези по ширине и ее окончанию устанавливаются с отступлением во внешнюю сторону от проектных границ выемки на расстояние, равное половине величины естественного заложения подводного откоса грунта, подлежащего разработке.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5.62.</w:t>
      </w:r>
      <w:r w:rsidRPr="00475AAD">
        <w:rPr>
          <w:rFonts w:ascii="Times New Roman" w:eastAsia="Times New Roman" w:hAnsi="Times New Roman" w:cs="Times New Roman"/>
          <w:color w:val="000000"/>
          <w:sz w:val="24"/>
          <w:szCs w:val="24"/>
          <w:lang w:eastAsia="ru-RU"/>
        </w:rPr>
        <w:t> Переднюю границу рабочей прорези следует назначать с учетом постепенной врезки рабочего устройства снаряда на проектную глубину. Начало врезки должно устанавливаться от проектной границы выемки на расстоянии, равном заложению естественного откоса для данного грунта, но не менее трех толщин срезаемого слоя при работе в текучих и рыхлых грунтах, пяти толщин - в плотных и тугопластичных грунтах и семи толщин - в полутвердых и твердых грунтах.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5.63.</w:t>
      </w:r>
      <w:r w:rsidRPr="00475AAD">
        <w:rPr>
          <w:rFonts w:ascii="Times New Roman" w:eastAsia="Times New Roman" w:hAnsi="Times New Roman" w:cs="Times New Roman"/>
          <w:color w:val="000000"/>
          <w:sz w:val="24"/>
          <w:szCs w:val="24"/>
          <w:lang w:eastAsia="ru-RU"/>
        </w:rPr>
        <w:t> Установленная ширина подводной выемки должна обеспечиваться путем точного выхода грунтозаборного устройства дноуглубительного снаряда на створы при каждом подходе снаряда к концу рабочей прорези.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5.64.</w:t>
      </w:r>
      <w:r w:rsidRPr="00475AAD">
        <w:rPr>
          <w:rFonts w:ascii="Times New Roman" w:eastAsia="Times New Roman" w:hAnsi="Times New Roman" w:cs="Times New Roman"/>
          <w:color w:val="000000"/>
          <w:sz w:val="24"/>
          <w:szCs w:val="24"/>
          <w:lang w:eastAsia="ru-RU"/>
        </w:rPr>
        <w:t> В процессе работы глубину опускания грунтозаборного устройства дноуглубительного снаряда следует корректировать при каждом изменении уровня воды на 0,1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31" w:name="i406569"/>
      <w:r w:rsidRPr="00475AAD">
        <w:rPr>
          <w:rFonts w:ascii="Times New Roman" w:eastAsia="Times New Roman" w:hAnsi="Times New Roman" w:cs="Times New Roman"/>
          <w:b/>
          <w:bCs/>
          <w:color w:val="000000"/>
          <w:sz w:val="21"/>
          <w:szCs w:val="21"/>
          <w:lang w:eastAsia="ru-RU"/>
        </w:rPr>
        <w:t>5.65. Недоборы по глубине и ширине проектной выемки не допускаются. Предельные переборы не должны превышать величин, указанных в </w:t>
      </w:r>
      <w:bookmarkEnd w:id="31"/>
      <w:r w:rsidRPr="00475AAD">
        <w:rPr>
          <w:rFonts w:ascii="Times New Roman" w:eastAsia="Times New Roman" w:hAnsi="Times New Roman" w:cs="Times New Roman"/>
          <w:color w:val="000000"/>
          <w:sz w:val="24"/>
          <w:szCs w:val="24"/>
          <w:lang w:eastAsia="ru-RU"/>
        </w:rPr>
        <w:fldChar w:fldCharType="begin"/>
      </w:r>
      <w:r w:rsidRPr="00475AAD">
        <w:rPr>
          <w:rFonts w:ascii="Times New Roman" w:eastAsia="Times New Roman" w:hAnsi="Times New Roman" w:cs="Times New Roman"/>
          <w:color w:val="000000"/>
          <w:sz w:val="24"/>
          <w:szCs w:val="24"/>
          <w:lang w:eastAsia="ru-RU"/>
        </w:rPr>
        <w:instrText xml:space="preserve"> HYPERLINK "http://files.stroyinf.ru/Data1/2/2019/" \l "i414479" \o "Таблица 14" </w:instrText>
      </w:r>
      <w:r w:rsidRPr="00475AAD">
        <w:rPr>
          <w:rFonts w:ascii="Times New Roman" w:eastAsia="Times New Roman" w:hAnsi="Times New Roman" w:cs="Times New Roman"/>
          <w:color w:val="000000"/>
          <w:sz w:val="24"/>
          <w:szCs w:val="24"/>
          <w:lang w:eastAsia="ru-RU"/>
        </w:rPr>
        <w:fldChar w:fldCharType="separate"/>
      </w:r>
      <w:r w:rsidRPr="00475AAD">
        <w:rPr>
          <w:rFonts w:ascii="Times New Roman" w:eastAsia="Times New Roman" w:hAnsi="Times New Roman" w:cs="Times New Roman"/>
          <w:b/>
          <w:bCs/>
          <w:color w:val="0000FF"/>
          <w:sz w:val="21"/>
          <w:szCs w:val="21"/>
          <w:u w:val="single"/>
          <w:lang w:eastAsia="ru-RU"/>
        </w:rPr>
        <w:t>табл. 14</w:t>
      </w:r>
      <w:r w:rsidRPr="00475AAD">
        <w:rPr>
          <w:rFonts w:ascii="Times New Roman" w:eastAsia="Times New Roman" w:hAnsi="Times New Roman" w:cs="Times New Roman"/>
          <w:color w:val="000000"/>
          <w:sz w:val="24"/>
          <w:szCs w:val="24"/>
          <w:lang w:eastAsia="ru-RU"/>
        </w:rPr>
        <w:fldChar w:fldCharType="end"/>
      </w:r>
      <w:r w:rsidRPr="00475AAD">
        <w:rPr>
          <w:rFonts w:ascii="Times New Roman" w:eastAsia="Times New Roman" w:hAnsi="Times New Roman" w:cs="Times New Roman"/>
          <w:color w:val="000000"/>
          <w:sz w:val="24"/>
          <w:szCs w:val="24"/>
          <w:lang w:eastAsia="ru-RU"/>
        </w:rPr>
        <w:t> и </w:t>
      </w:r>
      <w:hyperlink r:id="rId64" w:anchor="i425993" w:tooltip="табл. 15" w:history="1">
        <w:r w:rsidRPr="00475AAD">
          <w:rPr>
            <w:rFonts w:ascii="Times New Roman" w:eastAsia="Times New Roman" w:hAnsi="Times New Roman" w:cs="Times New Roman"/>
            <w:b/>
            <w:bCs/>
            <w:color w:val="0000FF"/>
            <w:sz w:val="21"/>
            <w:szCs w:val="21"/>
            <w:u w:val="single"/>
            <w:lang w:eastAsia="ru-RU"/>
          </w:rPr>
          <w:t>15</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разработке подводных выемок, в которых не допускается нарушение естественной структуры грунта основания, следует предусматривать оставление защитного слоя, достаточного для указанного в таблицах предельного перебора по глубине.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14</w:t>
      </w:r>
    </w:p>
    <w:tbl>
      <w:tblPr>
        <w:tblW w:w="5000" w:type="pct"/>
        <w:jc w:val="center"/>
        <w:tblCellMar>
          <w:left w:w="0" w:type="dxa"/>
          <w:right w:w="0" w:type="dxa"/>
        </w:tblCellMar>
        <w:tblLook w:val="04A0" w:firstRow="1" w:lastRow="0" w:firstColumn="1" w:lastColumn="0" w:noHBand="0" w:noVBand="1"/>
      </w:tblPr>
      <w:tblGrid>
        <w:gridCol w:w="4563"/>
        <w:gridCol w:w="2757"/>
        <w:gridCol w:w="2091"/>
      </w:tblGrid>
      <w:tr w:rsidR="00475AAD" w:rsidRPr="00475AAD" w:rsidTr="00475AAD">
        <w:trPr>
          <w:tblHeader/>
          <w:jc w:val="center"/>
        </w:trPr>
        <w:tc>
          <w:tcPr>
            <w:tcW w:w="2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32" w:name="i414479"/>
            <w:r w:rsidRPr="00475AAD">
              <w:rPr>
                <w:rFonts w:ascii="Times New Roman" w:eastAsia="Times New Roman" w:hAnsi="Times New Roman" w:cs="Times New Roman"/>
                <w:b/>
                <w:bCs/>
                <w:color w:val="000000"/>
                <w:sz w:val="20"/>
                <w:szCs w:val="20"/>
                <w:lang w:eastAsia="ru-RU"/>
              </w:rPr>
              <w:lastRenderedPageBreak/>
              <w:t>Тип дноуглубительного снаряда</w:t>
            </w:r>
            <w:bookmarkEnd w:id="32"/>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Техническая производительность по грунту,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/ч</w:t>
            </w:r>
          </w:p>
        </w:tc>
        <w:tc>
          <w:tcPr>
            <w:tcW w:w="11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Предельный перебор по глубине, м</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Многочерпаковый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500</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0,20</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500</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0,30</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Землесосный папильонажный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Все типы</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0,40</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Одночерпаковый штанговый или грейферный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300</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0,50</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Самоотвозный землесосный:</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при разработке рыхлых или текучих грунтов</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Все типы</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0,50</w:t>
            </w:r>
          </w:p>
        </w:tc>
      </w:tr>
      <w:tr w:rsidR="00475AAD" w:rsidRPr="00475AAD" w:rsidTr="00475AAD">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при разработке пластичных и твердых супесей, текучепластичных, мягкопластичных и тугопластичных суглинков и глин, а также плотных песчаных и песчано-гравелистых грунтов</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0,70</w:t>
            </w:r>
          </w:p>
        </w:tc>
      </w:tr>
      <w:tr w:rsidR="00475AAD" w:rsidRPr="00475AAD" w:rsidTr="00475AAD">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при разработке полутвердых и твердых суглинков и глин</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0,90</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При работе по створам, наблюдаемым с расстояния до 2 км, предельные переборы по ширине с каждой стороны выемки принимаются: при восстановлении существующих глубин - 2 м, при создании новых глубин - 3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Указанные предельные переборы по глубине предусматривают разработку грунта без включений или с включениями размером в поперечнике до 40 см для всех видов черпаковых снарядов и до 25 см для землесосных снарядов. При наличии включений больших размеров предельный перебор по глубине следует дополнительно увеличить согласно данным </w:t>
      </w:r>
      <w:hyperlink r:id="rId65" w:anchor="i433147" w:tooltip="Таблица 15" w:history="1">
        <w:r w:rsidRPr="00475AAD">
          <w:rPr>
            <w:rFonts w:ascii="Times New Roman" w:eastAsia="Times New Roman" w:hAnsi="Times New Roman" w:cs="Times New Roman"/>
            <w:b/>
            <w:bCs/>
            <w:color w:val="0000FF"/>
            <w:sz w:val="21"/>
            <w:szCs w:val="21"/>
            <w:u w:val="single"/>
            <w:lang w:eastAsia="ru-RU"/>
          </w:rPr>
          <w:t>табл. 15</w:t>
        </w:r>
      </w:hyperlink>
      <w:r w:rsidRPr="00475AAD">
        <w:rPr>
          <w:rFonts w:ascii="Times New Roman" w:eastAsia="Times New Roman" w:hAnsi="Times New Roman" w:cs="Times New Roman"/>
          <w:color w:val="000000"/>
          <w:sz w:val="20"/>
          <w:szCs w:val="20"/>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33" w:name="i425993"/>
      <w:r w:rsidRPr="00475AAD">
        <w:rPr>
          <w:rFonts w:ascii="Times New Roman" w:eastAsia="Times New Roman" w:hAnsi="Times New Roman" w:cs="Times New Roman"/>
          <w:b/>
          <w:bCs/>
          <w:color w:val="000000"/>
          <w:spacing w:val="50"/>
          <w:sz w:val="21"/>
          <w:szCs w:val="21"/>
          <w:lang w:eastAsia="ru-RU"/>
        </w:rPr>
        <w:t>Таблица</w:t>
      </w:r>
      <w:r w:rsidRPr="00475AAD">
        <w:rPr>
          <w:rFonts w:ascii="Times New Roman" w:eastAsia="Times New Roman" w:hAnsi="Times New Roman" w:cs="Times New Roman"/>
          <w:b/>
          <w:bCs/>
          <w:color w:val="000000"/>
          <w:sz w:val="21"/>
          <w:szCs w:val="21"/>
          <w:lang w:eastAsia="ru-RU"/>
        </w:rPr>
        <w:t> 15</w:t>
      </w:r>
      <w:bookmarkEnd w:id="33"/>
    </w:p>
    <w:tbl>
      <w:tblPr>
        <w:tblW w:w="5000" w:type="pct"/>
        <w:jc w:val="center"/>
        <w:tblCellMar>
          <w:left w:w="0" w:type="dxa"/>
          <w:right w:w="0" w:type="dxa"/>
        </w:tblCellMar>
        <w:tblLook w:val="04A0" w:firstRow="1" w:lastRow="0" w:firstColumn="1" w:lastColumn="0" w:noHBand="0" w:noVBand="1"/>
      </w:tblPr>
      <w:tblGrid>
        <w:gridCol w:w="3137"/>
        <w:gridCol w:w="3137"/>
        <w:gridCol w:w="3137"/>
      </w:tblGrid>
      <w:tr w:rsidR="00475AAD" w:rsidRPr="00475AAD" w:rsidTr="00475AAD">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34" w:name="i433147"/>
            <w:r w:rsidRPr="00475AAD">
              <w:rPr>
                <w:rFonts w:ascii="Times New Roman" w:eastAsia="Times New Roman" w:hAnsi="Times New Roman" w:cs="Times New Roman"/>
                <w:b/>
                <w:bCs/>
                <w:color w:val="000000"/>
                <w:sz w:val="20"/>
                <w:szCs w:val="20"/>
                <w:lang w:eastAsia="ru-RU"/>
              </w:rPr>
              <w:t>Максимальный размер (по поперечнику) включений в грунте, см</w:t>
            </w:r>
            <w:bookmarkEnd w:id="34"/>
          </w:p>
        </w:tc>
        <w:tc>
          <w:tcPr>
            <w:tcW w:w="3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Увеличение глубин предельного перебора, м</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все виды черпаковых снарядов</w:t>
            </w:r>
          </w:p>
        </w:tc>
        <w:tc>
          <w:tcPr>
            <w:tcW w:w="1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землесосные снаряды</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40</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60</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100</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r>
      <w:tr w:rsidR="00475AAD" w:rsidRPr="00475AAD" w:rsidTr="00475AAD">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100</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случаях, когда величина предельного перебора, установленная для дноуглубительного снаряда, меньше толщины защитного слоя, приведенной в </w:t>
      </w:r>
      <w:hyperlink r:id="rId66" w:anchor="i257253" w:tooltip="Таблица 9" w:history="1">
        <w:r w:rsidRPr="00475AAD">
          <w:rPr>
            <w:rFonts w:ascii="Times New Roman" w:eastAsia="Times New Roman" w:hAnsi="Times New Roman" w:cs="Times New Roman"/>
            <w:b/>
            <w:bCs/>
            <w:color w:val="0000FF"/>
            <w:sz w:val="21"/>
            <w:szCs w:val="21"/>
            <w:u w:val="single"/>
            <w:lang w:eastAsia="ru-RU"/>
          </w:rPr>
          <w:t>табл. 9</w:t>
        </w:r>
      </w:hyperlink>
      <w:r w:rsidRPr="00475AAD">
        <w:rPr>
          <w:rFonts w:ascii="Times New Roman" w:eastAsia="Times New Roman" w:hAnsi="Times New Roman" w:cs="Times New Roman"/>
          <w:color w:val="000000"/>
          <w:sz w:val="24"/>
          <w:szCs w:val="24"/>
          <w:lang w:eastAsia="ru-RU"/>
        </w:rPr>
        <w:t> для строительного землесосного снаряда соответствующей водопроизводительности, толщина защитного слоя должна приниматься по данным </w:t>
      </w:r>
      <w:hyperlink r:id="rId67" w:anchor="i257253" w:tooltip="Таблица 9" w:history="1">
        <w:r w:rsidRPr="00475AAD">
          <w:rPr>
            <w:rFonts w:ascii="Times New Roman" w:eastAsia="Times New Roman" w:hAnsi="Times New Roman" w:cs="Times New Roman"/>
            <w:b/>
            <w:bCs/>
            <w:color w:val="0000FF"/>
            <w:sz w:val="21"/>
            <w:szCs w:val="21"/>
            <w:u w:val="single"/>
            <w:lang w:eastAsia="ru-RU"/>
          </w:rPr>
          <w:t>табл. 9</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При определении толщины защитного слоя и продольных переборов по ширине с использованием данных </w:t>
      </w:r>
      <w:hyperlink r:id="rId68" w:anchor="i257253" w:tooltip="Таблица 9" w:history="1">
        <w:r w:rsidRPr="00475AAD">
          <w:rPr>
            <w:rFonts w:ascii="Times New Roman" w:eastAsia="Times New Roman" w:hAnsi="Times New Roman" w:cs="Times New Roman"/>
            <w:b/>
            <w:bCs/>
            <w:color w:val="0000FF"/>
            <w:sz w:val="21"/>
            <w:szCs w:val="21"/>
            <w:u w:val="single"/>
            <w:lang w:eastAsia="ru-RU"/>
          </w:rPr>
          <w:t>табл. 9</w:t>
        </w:r>
      </w:hyperlink>
      <w:r w:rsidRPr="00475AAD">
        <w:rPr>
          <w:rFonts w:ascii="Times New Roman" w:eastAsia="Times New Roman" w:hAnsi="Times New Roman" w:cs="Times New Roman"/>
          <w:color w:val="000000"/>
          <w:sz w:val="20"/>
          <w:szCs w:val="20"/>
          <w:lang w:eastAsia="ru-RU"/>
        </w:rPr>
        <w:t> производительность черпаковых снарядов приравнивается к производительности землесосных снарядов на основе условной производительности последних по грунту при консистенции пульпы 1:10.</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5.66.</w:t>
      </w:r>
      <w:r w:rsidRPr="00475AAD">
        <w:rPr>
          <w:rFonts w:ascii="Times New Roman" w:eastAsia="Times New Roman" w:hAnsi="Times New Roman" w:cs="Times New Roman"/>
          <w:color w:val="000000"/>
          <w:sz w:val="24"/>
          <w:szCs w:val="24"/>
          <w:lang w:eastAsia="ru-RU"/>
        </w:rPr>
        <w:t> Приведенные в </w:t>
      </w:r>
      <w:hyperlink r:id="rId69" w:anchor="i414479" w:tooltip="Таблица 14" w:history="1">
        <w:r w:rsidRPr="00475AAD">
          <w:rPr>
            <w:rFonts w:ascii="Times New Roman" w:eastAsia="Times New Roman" w:hAnsi="Times New Roman" w:cs="Times New Roman"/>
            <w:b/>
            <w:bCs/>
            <w:color w:val="0000FF"/>
            <w:sz w:val="21"/>
            <w:szCs w:val="21"/>
            <w:u w:val="single"/>
            <w:lang w:eastAsia="ru-RU"/>
          </w:rPr>
          <w:t>табл. 14</w:t>
        </w:r>
      </w:hyperlink>
      <w:r w:rsidRPr="00475AAD">
        <w:rPr>
          <w:rFonts w:ascii="Times New Roman" w:eastAsia="Times New Roman" w:hAnsi="Times New Roman" w:cs="Times New Roman"/>
          <w:color w:val="000000"/>
          <w:sz w:val="24"/>
          <w:szCs w:val="24"/>
          <w:lang w:eastAsia="ru-RU"/>
        </w:rPr>
        <w:t> и </w:t>
      </w:r>
      <w:hyperlink r:id="rId70" w:anchor="i425993" w:tooltip="табл. 15" w:history="1">
        <w:r w:rsidRPr="00475AAD">
          <w:rPr>
            <w:rFonts w:ascii="Times New Roman" w:eastAsia="Times New Roman" w:hAnsi="Times New Roman" w:cs="Times New Roman"/>
            <w:b/>
            <w:bCs/>
            <w:color w:val="0000FF"/>
            <w:sz w:val="21"/>
            <w:szCs w:val="21"/>
            <w:u w:val="single"/>
            <w:lang w:eastAsia="ru-RU"/>
          </w:rPr>
          <w:t>15</w:t>
        </w:r>
      </w:hyperlink>
      <w:r w:rsidRPr="00475AAD">
        <w:rPr>
          <w:rFonts w:ascii="Times New Roman" w:eastAsia="Times New Roman" w:hAnsi="Times New Roman" w:cs="Times New Roman"/>
          <w:color w:val="000000"/>
          <w:sz w:val="24"/>
          <w:szCs w:val="24"/>
          <w:lang w:eastAsia="ru-RU"/>
        </w:rPr>
        <w:t> предельные отклонения по глубине и ширине распространяются на работу на защищенных от ветрового волнения акваториях со стабильным или регулярно меняющимся уровнем воды, когда разбивочные геодезические знаки и ориентиры допускают определение положения снаряда на акватории с требуемой, точностью. В остальных случаях точность работы дноуглубительных снарядов следует устанавливать по указаниям проекта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5.67.</w:t>
      </w:r>
      <w:r w:rsidRPr="00475AAD">
        <w:rPr>
          <w:rFonts w:ascii="Times New Roman" w:eastAsia="Times New Roman" w:hAnsi="Times New Roman" w:cs="Times New Roman"/>
          <w:color w:val="000000"/>
          <w:sz w:val="24"/>
          <w:szCs w:val="24"/>
          <w:lang w:eastAsia="ru-RU"/>
        </w:rPr>
        <w:t> При производстве дноуглубительных работ состав контролируемых показателей, предельные отклонения, объем и методы контроля должны соответствовать </w:t>
      </w:r>
      <w:hyperlink r:id="rId71" w:anchor="i443180" w:tooltip="Таблица 16" w:history="1">
        <w:r w:rsidRPr="00475AAD">
          <w:rPr>
            <w:rFonts w:ascii="Times New Roman" w:eastAsia="Times New Roman" w:hAnsi="Times New Roman" w:cs="Times New Roman"/>
            <w:b/>
            <w:bCs/>
            <w:color w:val="0000FF"/>
            <w:sz w:val="21"/>
            <w:szCs w:val="21"/>
            <w:u w:val="single"/>
            <w:lang w:eastAsia="ru-RU"/>
          </w:rPr>
          <w:t>табл. 16</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5.68.</w:t>
      </w:r>
      <w:r w:rsidRPr="00475AAD">
        <w:rPr>
          <w:rFonts w:ascii="Times New Roman" w:eastAsia="Times New Roman" w:hAnsi="Times New Roman" w:cs="Times New Roman"/>
          <w:color w:val="000000"/>
          <w:sz w:val="24"/>
          <w:szCs w:val="24"/>
          <w:lang w:eastAsia="ru-RU"/>
        </w:rPr>
        <w:t> При работе дноуглубительных снарядов вблизи сооружений необходимо выдерживать минимально допустимое расстояние подхода к ним, установленное в проекте организации строительства. Следует соблюдать меры по защите сооружений от повреждений канатами, цепями и якорями.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5.69.</w:t>
      </w:r>
      <w:r w:rsidRPr="00475AAD">
        <w:rPr>
          <w:rFonts w:ascii="Times New Roman" w:eastAsia="Times New Roman" w:hAnsi="Times New Roman" w:cs="Times New Roman"/>
          <w:color w:val="000000"/>
          <w:sz w:val="24"/>
          <w:szCs w:val="24"/>
          <w:lang w:eastAsia="ru-RU"/>
        </w:rPr>
        <w:t> Выгрузку грунта следует производить в границах отвала, выделенного при согласовании проекта организации строительства; последовательность и технология выгрузки должны отвечать принятым в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5.70.</w:t>
      </w:r>
      <w:r w:rsidRPr="00475AAD">
        <w:rPr>
          <w:rFonts w:ascii="Times New Roman" w:eastAsia="Times New Roman" w:hAnsi="Times New Roman" w:cs="Times New Roman"/>
          <w:color w:val="000000"/>
          <w:sz w:val="24"/>
          <w:szCs w:val="24"/>
          <w:lang w:eastAsia="ru-RU"/>
        </w:rPr>
        <w:t> Производство работ в зимний период допускается при следующих условиях: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среднесуточная температура воздуха должна быть не ниже минус 10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С;</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скорость ветра не более 5 м/с;</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акватории не должно быть сплошного битого льда;</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 </w:t>
      </w:r>
      <w:r w:rsidRPr="00475AAD">
        <w:rPr>
          <w:rFonts w:ascii="Times New Roman" w:eastAsia="Times New Roman" w:hAnsi="Times New Roman" w:cs="Times New Roman"/>
          <w:color w:val="000000"/>
          <w:sz w:val="24"/>
          <w:szCs w:val="24"/>
          <w:lang w:eastAsia="ru-RU"/>
        </w:rPr>
        <w:t>16</w:t>
      </w:r>
    </w:p>
    <w:tbl>
      <w:tblPr>
        <w:tblW w:w="5000" w:type="pct"/>
        <w:jc w:val="center"/>
        <w:tblCellMar>
          <w:left w:w="0" w:type="dxa"/>
          <w:right w:w="0" w:type="dxa"/>
        </w:tblCellMar>
        <w:tblLook w:val="04A0" w:firstRow="1" w:lastRow="0" w:firstColumn="1" w:lastColumn="0" w:noHBand="0" w:noVBand="1"/>
      </w:tblPr>
      <w:tblGrid>
        <w:gridCol w:w="2662"/>
        <w:gridCol w:w="2661"/>
        <w:gridCol w:w="4088"/>
      </w:tblGrid>
      <w:tr w:rsidR="00475AAD" w:rsidRPr="00475AAD" w:rsidTr="00475AAD">
        <w:trPr>
          <w:tblHeader/>
          <w:jc w:val="center"/>
        </w:trPr>
        <w:tc>
          <w:tcPr>
            <w:tcW w:w="1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35" w:name="i443180"/>
            <w:r w:rsidRPr="00475AAD">
              <w:rPr>
                <w:rFonts w:ascii="Times New Roman" w:eastAsia="Times New Roman" w:hAnsi="Times New Roman" w:cs="Times New Roman"/>
                <w:b/>
                <w:bCs/>
                <w:color w:val="000000"/>
                <w:sz w:val="20"/>
                <w:szCs w:val="20"/>
                <w:lang w:eastAsia="ru-RU"/>
              </w:rPr>
              <w:t>Технические требования</w:t>
            </w:r>
            <w:bookmarkEnd w:id="35"/>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Разработка всех видов подводных выемок средствами дноуглубительного флота</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Конфигурация выемки (прорези) и отметки ее дна в соответствии с принятыми в ППР</w:t>
            </w:r>
          </w:p>
        </w:tc>
        <w:tc>
          <w:tcPr>
            <w:tcW w:w="21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процессе производства работ - измерительный, путем промера глубин через каждые 2-4 ч работы в трех точках: у места грунтозабора, посредине корпуса и у кормы снаряда, либо путем непрерывного измерения с помощью прибора (эхолота, эхографа и др.); ширина прорези контролируется визуально по створным знакам. По окончании работы - измерительный согласно </w:t>
            </w:r>
            <w:hyperlink r:id="rId72" w:anchor="i295199" w:tooltip="Таблица 10" w:history="1">
              <w:r w:rsidRPr="00475AAD">
                <w:rPr>
                  <w:rFonts w:ascii="Times New Roman" w:eastAsia="Times New Roman" w:hAnsi="Times New Roman" w:cs="Times New Roman"/>
                  <w:b/>
                  <w:bCs/>
                  <w:color w:val="0000FF"/>
                  <w:sz w:val="20"/>
                  <w:szCs w:val="20"/>
                  <w:u w:val="single"/>
                  <w:lang w:eastAsia="ru-RU"/>
                </w:rPr>
                <w:t>табл. 10</w:t>
              </w:r>
            </w:hyperlink>
          </w:p>
        </w:tc>
      </w:tr>
      <w:tr w:rsidR="00475AAD" w:rsidRPr="00475AAD" w:rsidTr="00475AAD">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Разработка котлованов и других выемок с оставлением защитного слоя</w:t>
            </w:r>
          </w:p>
        </w:tc>
        <w:tc>
          <w:tcPr>
            <w:tcW w:w="1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Толщина защитного споя принимается по </w:t>
            </w:r>
            <w:hyperlink r:id="rId73" w:anchor="i406569" w:tooltip="Пункт 5.65" w:history="1">
              <w:r w:rsidRPr="00475AAD">
                <w:rPr>
                  <w:rFonts w:ascii="Times New Roman" w:eastAsia="Times New Roman" w:hAnsi="Times New Roman" w:cs="Times New Roman"/>
                  <w:b/>
                  <w:bCs/>
                  <w:color w:val="0000FF"/>
                  <w:sz w:val="20"/>
                  <w:szCs w:val="20"/>
                  <w:u w:val="single"/>
                  <w:lang w:eastAsia="ru-RU"/>
                </w:rPr>
                <w:t>п. 5.65</w:t>
              </w:r>
            </w:hyperlink>
          </w:p>
        </w:tc>
        <w:tc>
          <w:tcPr>
            <w:tcW w:w="21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с замером глубины выемки и толщины оставляемого слоя не реже двух раз в смену</w:t>
            </w:r>
          </w:p>
        </w:tc>
      </w:tr>
      <w:tr w:rsidR="00475AAD" w:rsidRPr="00475AAD" w:rsidTr="00475AAD">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Разработка судоходных каналов, расчистка судоходных выемок</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Отсутствие недоборов до проектной отметки дна, габариты выемки согласно проекту</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согласно </w:t>
            </w:r>
            <w:hyperlink r:id="rId74" w:anchor="i295199" w:tooltip="Таблица 10" w:history="1">
              <w:r w:rsidRPr="00475AAD">
                <w:rPr>
                  <w:rFonts w:ascii="Times New Roman" w:eastAsia="Times New Roman" w:hAnsi="Times New Roman" w:cs="Times New Roman"/>
                  <w:b/>
                  <w:bCs/>
                  <w:color w:val="0000FF"/>
                  <w:sz w:val="20"/>
                  <w:szCs w:val="20"/>
                  <w:u w:val="single"/>
                  <w:lang w:eastAsia="ru-RU"/>
                </w:rPr>
                <w:t>табл. 10</w:t>
              </w:r>
            </w:hyperlink>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разрабатываемый грунт должен полностью находиться под водой;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должна обеспечиваться возможность маневрирования судов и прохода их к месту укрытия во время шторма и на базу ремонта;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отвалы подводного грунта должны находиться на таком расстоянии, при котором за время хода шаланды грунт в трюме не замерзает.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5.71.</w:t>
      </w:r>
      <w:r w:rsidRPr="00475AAD">
        <w:rPr>
          <w:rFonts w:ascii="Times New Roman" w:eastAsia="Times New Roman" w:hAnsi="Times New Roman" w:cs="Times New Roman"/>
          <w:color w:val="000000"/>
          <w:sz w:val="24"/>
          <w:szCs w:val="24"/>
          <w:lang w:eastAsia="ru-RU"/>
        </w:rPr>
        <w:t> Дноуглубительные работы при отрицательной температуре и наличии льда на акватории должны выполняться по ППР, предусматривающему эти условия. При работе следует использовать суда, имеющие соответствующий ледовый класс Регистра и с технико-эксплуатационными характеристиками, позволяющими вести работу в условиях отрицательной температуры.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5.72.</w:t>
      </w:r>
      <w:r w:rsidRPr="00475AAD">
        <w:rPr>
          <w:rFonts w:ascii="Times New Roman" w:eastAsia="Times New Roman" w:hAnsi="Times New Roman" w:cs="Times New Roman"/>
          <w:color w:val="000000"/>
          <w:sz w:val="24"/>
          <w:szCs w:val="24"/>
          <w:lang w:eastAsia="ru-RU"/>
        </w:rPr>
        <w:t> При производстве дноуглубительных работ с намывом грунта в сооружении или береговые отвалы дополнительно надлежит руководствоваться требованиями </w:t>
      </w:r>
      <w:hyperlink r:id="rId75" w:anchor="i283253" w:tooltip="Пункт 5.21" w:history="1">
        <w:r w:rsidRPr="00475AAD">
          <w:rPr>
            <w:rFonts w:ascii="Times New Roman" w:eastAsia="Times New Roman" w:hAnsi="Times New Roman" w:cs="Times New Roman"/>
            <w:b/>
            <w:bCs/>
            <w:color w:val="0000FF"/>
            <w:sz w:val="21"/>
            <w:szCs w:val="21"/>
            <w:u w:val="single"/>
            <w:lang w:eastAsia="ru-RU"/>
          </w:rPr>
          <w:t>пп. 5.21-5.40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6" w:name="i468718"/>
      <w:r w:rsidRPr="00475AAD">
        <w:rPr>
          <w:rFonts w:ascii="Times New Roman" w:eastAsia="Times New Roman" w:hAnsi="Times New Roman" w:cs="Times New Roman"/>
          <w:b/>
          <w:bCs/>
          <w:color w:val="000000"/>
          <w:kern w:val="36"/>
          <w:sz w:val="21"/>
          <w:szCs w:val="21"/>
          <w:lang w:eastAsia="ru-RU"/>
        </w:rPr>
        <w:t>6. ЗЕМЛЯНЫЕ РАБОТЫ В ПРОСАДОЧНЫХ, НАБУХАЮЩИХ И ДРУГИХ ГРУНТАХ, МЕНЯЮЩИХ СВОИ СВОЙСТВА ПОД ВЛИЯНИЕМ АТМОСФЕРНОЙ ВЛАГИ И ПОДЗЕМНЫХ ВОД</w:t>
      </w:r>
      <w:bookmarkEnd w:id="36"/>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6.1.</w:t>
      </w:r>
      <w:r w:rsidRPr="00475AAD">
        <w:rPr>
          <w:rFonts w:ascii="Times New Roman" w:eastAsia="Times New Roman" w:hAnsi="Times New Roman" w:cs="Times New Roman"/>
          <w:color w:val="000000"/>
          <w:sz w:val="24"/>
          <w:szCs w:val="24"/>
          <w:lang w:eastAsia="ru-RU"/>
        </w:rPr>
        <w:t> Разработку котлованов в просадочных и набухающих грунтах разрешается производить только после выполнения мероприятий, обеспечивающих отвод поверхностных вод из котлована и прилегающей территории, размеры которой превышают с каждой стороны размеры разрабатываемой выемки по верху на величину: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просадочных грунтов - не менее величины просадочной толщи, указанной в проекте, а при отсутствии указаний в проекте - на 15 м при I типе и 25 м при II типе грунтовых условий по просадочности;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набухающих грунтов - не менее 15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6.2.</w:t>
      </w:r>
      <w:r w:rsidRPr="00475AAD">
        <w:rPr>
          <w:rFonts w:ascii="Times New Roman" w:eastAsia="Times New Roman" w:hAnsi="Times New Roman" w:cs="Times New Roman"/>
          <w:color w:val="000000"/>
          <w:sz w:val="24"/>
          <w:szCs w:val="24"/>
          <w:lang w:eastAsia="ru-RU"/>
        </w:rPr>
        <w:t> При производстве земляных работ в грунтовых условиях II типа по просадочности водоприемники и водоотводные устройства должны быть рассчитаны на приток воды 5 % обеспеченности от таяния снегов и выпадения осадков, принимая наибольшую из указанных величин.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6.3.</w:t>
      </w:r>
      <w:r w:rsidRPr="00475AAD">
        <w:rPr>
          <w:rFonts w:ascii="Times New Roman" w:eastAsia="Times New Roman" w:hAnsi="Times New Roman" w:cs="Times New Roman"/>
          <w:color w:val="000000"/>
          <w:sz w:val="24"/>
          <w:szCs w:val="24"/>
          <w:lang w:eastAsia="ru-RU"/>
        </w:rPr>
        <w:t> Обратные засыпки выемок в грунтовых условиях II типа по просадочности, в том числе на пересечениях с действующими коммуникациями, а также под дорогами с покрытиями усовершенствованного типа следует производить глинистыми грунтами с послойным уплотнением сразу после устройства фундаментов и коммуникаций. Использование дренирующих грунтов не допускается.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6.4.</w:t>
      </w:r>
      <w:r w:rsidRPr="00475AAD">
        <w:rPr>
          <w:rFonts w:ascii="Times New Roman" w:eastAsia="Times New Roman" w:hAnsi="Times New Roman" w:cs="Times New Roman"/>
          <w:color w:val="000000"/>
          <w:sz w:val="24"/>
          <w:szCs w:val="24"/>
          <w:lang w:eastAsia="ru-RU"/>
        </w:rPr>
        <w:t> При обратной засыпке котлованов в набухающих грунтах следует применять ненабухающий грунт по всей ширине пазухи или в пределах прилегающего к конструкции вертикального демпфирующего слоя, поглощающего деформации набухания. Ширина демпфирующего слоя грунта устанавливается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6.5.</w:t>
      </w:r>
      <w:r w:rsidRPr="00475AAD">
        <w:rPr>
          <w:rFonts w:ascii="Times New Roman" w:eastAsia="Times New Roman" w:hAnsi="Times New Roman" w:cs="Times New Roman"/>
          <w:color w:val="000000"/>
          <w:sz w:val="24"/>
          <w:szCs w:val="24"/>
          <w:lang w:eastAsia="ru-RU"/>
        </w:rPr>
        <w:t> Набухающий грунт допускается использовать для засыпки траншей с коммуникациями, а в местах наложения на них дорог и территорий с дорожным покрытием - только ненабухающий грунт.</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7" w:name="i487077"/>
      <w:r w:rsidRPr="00475AAD">
        <w:rPr>
          <w:rFonts w:ascii="Times New Roman" w:eastAsia="Times New Roman" w:hAnsi="Times New Roman" w:cs="Times New Roman"/>
          <w:b/>
          <w:bCs/>
          <w:color w:val="000000"/>
          <w:kern w:val="36"/>
          <w:sz w:val="21"/>
          <w:szCs w:val="21"/>
          <w:lang w:eastAsia="ru-RU"/>
        </w:rPr>
        <w:t>7. ЗЕМЛЯНЫЕ РАБОТЫ В ПРОЧИХ ОСОБЫХ УСЛОВИЯХ</w:t>
      </w:r>
      <w:bookmarkEnd w:id="37"/>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7.1.</w:t>
      </w:r>
      <w:r w:rsidRPr="00475AAD">
        <w:rPr>
          <w:rFonts w:ascii="Times New Roman" w:eastAsia="Times New Roman" w:hAnsi="Times New Roman" w:cs="Times New Roman"/>
          <w:color w:val="000000"/>
          <w:sz w:val="24"/>
          <w:szCs w:val="24"/>
          <w:lang w:eastAsia="ru-RU"/>
        </w:rPr>
        <w:t> При производстве земляных работ на болотах с несущей способностью грунтов менее 0,3 МПа в забоях,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геотекстильных материалов и др.). При отсутствии в проекте соответствующих указаний толщина подсыпки из дренирующих грунтов должна приниматься не менее 0,5 м и уточняться в процессе производства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7.2.</w:t>
      </w:r>
      <w:r w:rsidRPr="00475AAD">
        <w:rPr>
          <w:rFonts w:ascii="Times New Roman" w:eastAsia="Times New Roman" w:hAnsi="Times New Roman" w:cs="Times New Roman"/>
          <w:color w:val="000000"/>
          <w:sz w:val="24"/>
          <w:szCs w:val="24"/>
          <w:lang w:eastAsia="ru-RU"/>
        </w:rPr>
        <w:t> Режим возведения насыпи на слабом основании должен устанавливаться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7.3.</w:t>
      </w:r>
      <w:r w:rsidRPr="00475AAD">
        <w:rPr>
          <w:rFonts w:ascii="Times New Roman" w:eastAsia="Times New Roman" w:hAnsi="Times New Roman" w:cs="Times New Roman"/>
          <w:color w:val="000000"/>
          <w:sz w:val="24"/>
          <w:szCs w:val="24"/>
          <w:lang w:eastAsia="ru-RU"/>
        </w:rPr>
        <w:t> При использовании слабых грунтов (по </w:t>
      </w:r>
      <w:hyperlink r:id="rId76" w:tooltip="Автомобильные дороги" w:history="1">
        <w:r w:rsidRPr="00475AAD">
          <w:rPr>
            <w:rFonts w:ascii="Times New Roman" w:eastAsia="Times New Roman" w:hAnsi="Times New Roman" w:cs="Times New Roman"/>
            <w:b/>
            <w:bCs/>
            <w:color w:val="0000FF"/>
            <w:sz w:val="21"/>
            <w:szCs w:val="21"/>
            <w:u w:val="single"/>
            <w:lang w:eastAsia="ru-RU"/>
          </w:rPr>
          <w:t>СНиП 2.05.02-85</w:t>
        </w:r>
      </w:hyperlink>
      <w:r w:rsidRPr="00475AAD">
        <w:rPr>
          <w:rFonts w:ascii="Times New Roman" w:eastAsia="Times New Roman" w:hAnsi="Times New Roman" w:cs="Times New Roman"/>
          <w:color w:val="000000"/>
          <w:sz w:val="24"/>
          <w:szCs w:val="24"/>
          <w:lang w:eastAsia="ru-RU"/>
        </w:rPr>
        <w:t>) в качестве оснований дорог и площадок дерновый слой удалять не следует.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7.4.</w:t>
      </w:r>
      <w:r w:rsidRPr="00475AAD">
        <w:rPr>
          <w:rFonts w:ascii="Times New Roman" w:eastAsia="Times New Roman" w:hAnsi="Times New Roman" w:cs="Times New Roman"/>
          <w:color w:val="000000"/>
          <w:sz w:val="24"/>
          <w:szCs w:val="24"/>
          <w:lang w:eastAsia="ru-RU"/>
        </w:rPr>
        <w:t> При возведении насыпей на слабых грунтах,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 а также уточнения фактических объемов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7.5.</w:t>
      </w:r>
      <w:r w:rsidRPr="00475AAD">
        <w:rPr>
          <w:rFonts w:ascii="Times New Roman" w:eastAsia="Times New Roman" w:hAnsi="Times New Roman" w:cs="Times New Roman"/>
          <w:color w:val="000000"/>
          <w:sz w:val="24"/>
          <w:szCs w:val="24"/>
          <w:lang w:eastAsia="ru-RU"/>
        </w:rPr>
        <w:t> При производстве работ в сухой период года в засушливых районах на засоленных грунтах в проекте организации строительства должно быть предусмотрено дублирование трасс временных дорог.</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7.6.</w:t>
      </w:r>
      <w:r w:rsidRPr="00475AAD">
        <w:rPr>
          <w:rFonts w:ascii="Times New Roman" w:eastAsia="Times New Roman" w:hAnsi="Times New Roman" w:cs="Times New Roman"/>
          <w:color w:val="000000"/>
          <w:sz w:val="24"/>
          <w:szCs w:val="24"/>
          <w:lang w:eastAsia="ru-RU"/>
        </w:rPr>
        <w:t> Верхний слой засоленного грунта толщиной не менее 5 см должен быть удален с поверхности основания насыпи, резервов и карьеров.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7.7. </w:t>
      </w:r>
      <w:r w:rsidRPr="00475AAD">
        <w:rPr>
          <w:rFonts w:ascii="Times New Roman" w:eastAsia="Times New Roman" w:hAnsi="Times New Roman" w:cs="Times New Roman"/>
          <w:color w:val="000000"/>
          <w:sz w:val="24"/>
          <w:szCs w:val="24"/>
          <w:lang w:eastAsia="ru-RU"/>
        </w:rPr>
        <w:t>При выполнении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Защитные от выдувания слои из глинистого грунта поверх песка следует укладывать полосами с перекрытием на 0,5-1,5 м, в связи с чем в проекте необходимо предусматривать дополнительный объем грунта в размере 10-15 % общего объема защитного слоя.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7.8.</w:t>
      </w:r>
      <w:r w:rsidRPr="00475AAD">
        <w:rPr>
          <w:rFonts w:ascii="Times New Roman" w:eastAsia="Times New Roman" w:hAnsi="Times New Roman" w:cs="Times New Roman"/>
          <w:color w:val="000000"/>
          <w:sz w:val="24"/>
          <w:szCs w:val="24"/>
          <w:lang w:eastAsia="ru-RU"/>
        </w:rPr>
        <w:t>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30 %.</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7.9.</w:t>
      </w:r>
      <w:r w:rsidRPr="00475AAD">
        <w:rPr>
          <w:rFonts w:ascii="Times New Roman" w:eastAsia="Times New Roman" w:hAnsi="Times New Roman" w:cs="Times New Roman"/>
          <w:color w:val="000000"/>
          <w:sz w:val="24"/>
          <w:szCs w:val="24"/>
          <w:lang w:eastAsia="ru-RU"/>
        </w:rPr>
        <w:t> При устройстве насыпей и обратных засыпок в засушливых районах допускается использовать для увлажнения грунта минерализованную воду при условии, что суммарное количество растворимых солей в грунте после уплотнения не будет превышать допустимых пределов, установленных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7.10.</w:t>
      </w:r>
      <w:r w:rsidRPr="00475AAD">
        <w:rPr>
          <w:rFonts w:ascii="Times New Roman" w:eastAsia="Times New Roman" w:hAnsi="Times New Roman" w:cs="Times New Roman"/>
          <w:color w:val="000000"/>
          <w:sz w:val="24"/>
          <w:szCs w:val="24"/>
          <w:lang w:eastAsia="ru-RU"/>
        </w:rPr>
        <w:t> В проекте организации строительства на оползнеопасных склонах должны быть установлены: границы оползнеопасной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наступления опасного состояния склона.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7.11.</w:t>
      </w:r>
      <w:r w:rsidRPr="00475AAD">
        <w:rPr>
          <w:rFonts w:ascii="Times New Roman" w:eastAsia="Times New Roman" w:hAnsi="Times New Roman" w:cs="Times New Roman"/>
          <w:color w:val="000000"/>
          <w:sz w:val="24"/>
          <w:szCs w:val="24"/>
          <w:lang w:eastAsia="ru-RU"/>
        </w:rPr>
        <w:t> Запрещается производство работ на склонах и прилегающих участках при наличии трещин, заколов до выполнения соответствующих противооползневых мероприятий.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В случае возникновения потенциально опасной ситуации все виды работ следует прекратить. Возобновление работ допускается после полной ликвидации причин опасной ситуации с оформлением соответствующего разрешительного акта.</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8" w:name="i503150"/>
      <w:r w:rsidRPr="00475AAD">
        <w:rPr>
          <w:rFonts w:ascii="Times New Roman" w:eastAsia="Times New Roman" w:hAnsi="Times New Roman" w:cs="Times New Roman"/>
          <w:b/>
          <w:bCs/>
          <w:color w:val="000000"/>
          <w:kern w:val="36"/>
          <w:sz w:val="21"/>
          <w:szCs w:val="21"/>
          <w:lang w:eastAsia="ru-RU"/>
        </w:rPr>
        <w:t>8. ВЗРЫВНЫЕ РАБОТЫ</w:t>
      </w:r>
      <w:bookmarkEnd w:id="38"/>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8.1.</w:t>
      </w:r>
      <w:r w:rsidRPr="00475AAD">
        <w:rPr>
          <w:rFonts w:ascii="Times New Roman" w:eastAsia="Times New Roman" w:hAnsi="Times New Roman" w:cs="Times New Roman"/>
          <w:color w:val="000000"/>
          <w:sz w:val="24"/>
          <w:szCs w:val="24"/>
          <w:lang w:eastAsia="ru-RU"/>
        </w:rPr>
        <w:t> При производстве взрывных работ в строительстве должны быть обеспечены: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соответствии с едиными правилами безопасности при взрывных работах - безопасность людей;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пределах, установленных проектом, - сохранность зданий, сооружений, оборудования, инженерных и транспортных коммуникаций, ненарушение производственных процессов на промышленных, сельскохозяйственных и других предприятиях, охрана природы.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8.2.</w:t>
      </w:r>
      <w:r w:rsidRPr="00475AAD">
        <w:rPr>
          <w:rFonts w:ascii="Times New Roman" w:eastAsia="Times New Roman" w:hAnsi="Times New Roman" w:cs="Times New Roman"/>
          <w:color w:val="000000"/>
          <w:sz w:val="24"/>
          <w:szCs w:val="24"/>
          <w:lang w:eastAsia="ru-RU"/>
        </w:rPr>
        <w:t>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ответственных сооружений (железных дорог, магистральных трубопроводов, мостов, тоннелей, ЛЭП напряжением свыше 1000 В, линий связи, кроме местных, действующих предприятий и жилых зданий) при устройстве выемок на косогорах крутизной свыше 20°, подводное взрывание, работы в условиях необходимости сохранения законтурного массива, а также на оползнеопасных склонах.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8.3.</w:t>
      </w:r>
      <w:r w:rsidRPr="00475AAD">
        <w:rPr>
          <w:rFonts w:ascii="Times New Roman" w:eastAsia="Times New Roman" w:hAnsi="Times New Roman" w:cs="Times New Roman"/>
          <w:color w:val="000000"/>
          <w:sz w:val="24"/>
          <w:szCs w:val="24"/>
          <w:lang w:eastAsia="ru-RU"/>
        </w:rPr>
        <w:t>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специальными опытными и моделирующими взрывами.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делается по согласованию с утвердившей ее организацией.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8.4.</w:t>
      </w:r>
      <w:r w:rsidRPr="00475AAD">
        <w:rPr>
          <w:rFonts w:ascii="Times New Roman" w:eastAsia="Times New Roman" w:hAnsi="Times New Roman" w:cs="Times New Roman"/>
          <w:color w:val="000000"/>
          <w:sz w:val="24"/>
          <w:szCs w:val="24"/>
          <w:lang w:eastAsia="ru-RU"/>
        </w:rPr>
        <w:t> 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8.5.</w:t>
      </w:r>
      <w:r w:rsidRPr="00475AAD">
        <w:rPr>
          <w:rFonts w:ascii="Times New Roman" w:eastAsia="Times New Roman" w:hAnsi="Times New Roman" w:cs="Times New Roman"/>
          <w:color w:val="000000"/>
          <w:sz w:val="24"/>
          <w:szCs w:val="24"/>
          <w:lang w:eastAsia="ru-RU"/>
        </w:rPr>
        <w:t> До начала взрывных работ должны быть выполнены: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расчистка и планировка площадок, разбивка на местности плана или трассы сооружения;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устройство временных подъездных и внутриобъектных дорог, организация водоотвода, оборка откосов, ликвидация заколов и отдельных неустойчивых кусков на склонах;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освещение рабочих площадок в случае работы в темное время;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устройство на косогорах попок-уступов (пионерных троп) для работы бурового оборудования и перемещении транспортных средств;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xml:space="preserve">перенос или отключение инженерных коммуникаций, линий электропередач и связи, демонтаж оборудования, укрытие или вывод из пределов опасной зоны механизмов и </w:t>
      </w:r>
      <w:r w:rsidRPr="00475AAD">
        <w:rPr>
          <w:rFonts w:ascii="Times New Roman" w:eastAsia="Times New Roman" w:hAnsi="Times New Roman" w:cs="Times New Roman"/>
          <w:color w:val="000000"/>
          <w:sz w:val="24"/>
          <w:szCs w:val="24"/>
          <w:lang w:eastAsia="ru-RU"/>
        </w:rPr>
        <w:lastRenderedPageBreak/>
        <w:t>другие подготовительные работы, предусмотренные рабочей документацией или проектом производства взрывных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8.6.</w:t>
      </w:r>
      <w:r w:rsidRPr="00475AAD">
        <w:rPr>
          <w:rFonts w:ascii="Times New Roman" w:eastAsia="Times New Roman" w:hAnsi="Times New Roman" w:cs="Times New Roman"/>
          <w:color w:val="000000"/>
          <w:sz w:val="24"/>
          <w:szCs w:val="24"/>
          <w:lang w:eastAsia="ru-RU"/>
        </w:rPr>
        <w:t>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8.7.</w:t>
      </w:r>
      <w:r w:rsidRPr="00475AAD">
        <w:rPr>
          <w:rFonts w:ascii="Times New Roman" w:eastAsia="Times New Roman" w:hAnsi="Times New Roman" w:cs="Times New Roman"/>
          <w:color w:val="000000"/>
          <w:sz w:val="24"/>
          <w:szCs w:val="24"/>
          <w:lang w:eastAsia="ru-RU"/>
        </w:rPr>
        <w:t>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w:t>
      </w:r>
      <w:hyperlink r:id="rId77" w:anchor="i134607" w:tooltip="Таблица 4" w:history="1">
        <w:r w:rsidRPr="00475AAD">
          <w:rPr>
            <w:rFonts w:ascii="Times New Roman" w:eastAsia="Times New Roman" w:hAnsi="Times New Roman" w:cs="Times New Roman"/>
            <w:b/>
            <w:bCs/>
            <w:color w:val="0000FF"/>
            <w:sz w:val="21"/>
            <w:szCs w:val="21"/>
            <w:u w:val="single"/>
            <w:lang w:eastAsia="ru-RU"/>
          </w:rPr>
          <w:t>табл. 4</w:t>
        </w:r>
      </w:hyperlink>
      <w:r w:rsidRPr="00475AAD">
        <w:rPr>
          <w:rFonts w:ascii="Times New Roman" w:eastAsia="Times New Roman" w:hAnsi="Times New Roman" w:cs="Times New Roman"/>
          <w:color w:val="000000"/>
          <w:sz w:val="24"/>
          <w:szCs w:val="24"/>
          <w:lang w:eastAsia="ru-RU"/>
        </w:rPr>
        <w:t>,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8.8.</w:t>
      </w:r>
      <w:r w:rsidRPr="00475AAD">
        <w:rPr>
          <w:rFonts w:ascii="Times New Roman" w:eastAsia="Times New Roman" w:hAnsi="Times New Roman" w:cs="Times New Roman"/>
          <w:color w:val="000000"/>
          <w:sz w:val="24"/>
          <w:szCs w:val="24"/>
          <w:lang w:eastAsia="ru-RU"/>
        </w:rPr>
        <w:t>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8.9.</w:t>
      </w:r>
      <w:r w:rsidRPr="00475AAD">
        <w:rPr>
          <w:rFonts w:ascii="Times New Roman" w:eastAsia="Times New Roman" w:hAnsi="Times New Roman" w:cs="Times New Roman"/>
          <w:color w:val="000000"/>
          <w:sz w:val="24"/>
          <w:szCs w:val="24"/>
          <w:lang w:eastAsia="ru-RU"/>
        </w:rPr>
        <w:t> При устройстве в скальных грунтах выемок с откосами крутизной 1 : 0,3 и круче, как правило, следует применять контурное взрывание.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8.10.</w:t>
      </w:r>
      <w:r w:rsidRPr="00475AAD">
        <w:rPr>
          <w:rFonts w:ascii="Times New Roman" w:eastAsia="Times New Roman" w:hAnsi="Times New Roman" w:cs="Times New Roman"/>
          <w:color w:val="000000"/>
          <w:sz w:val="24"/>
          <w:szCs w:val="24"/>
          <w:lang w:eastAsia="ru-RU"/>
        </w:rPr>
        <w:t>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9" w:name="i524636"/>
      <w:r w:rsidRPr="00475AAD">
        <w:rPr>
          <w:rFonts w:ascii="Times New Roman" w:eastAsia="Times New Roman" w:hAnsi="Times New Roman" w:cs="Times New Roman"/>
          <w:b/>
          <w:bCs/>
          <w:color w:val="000000"/>
          <w:kern w:val="36"/>
          <w:sz w:val="21"/>
          <w:szCs w:val="21"/>
          <w:lang w:eastAsia="ru-RU"/>
        </w:rPr>
        <w:t>9. ОХРАНА ПРИРОДЫ</w:t>
      </w:r>
      <w:bookmarkEnd w:id="39"/>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9.1.</w:t>
      </w:r>
      <w:r w:rsidRPr="00475AAD">
        <w:rPr>
          <w:rFonts w:ascii="Times New Roman" w:eastAsia="Times New Roman" w:hAnsi="Times New Roman" w:cs="Times New Roman"/>
          <w:color w:val="000000"/>
          <w:sz w:val="24"/>
          <w:szCs w:val="24"/>
          <w:lang w:eastAsia="ru-RU"/>
        </w:rPr>
        <w:t> Решения по охране природы при производстве земляных работ устанавливаются в проекте организации строительства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40" w:name="i535010"/>
      <w:r w:rsidRPr="00475AAD">
        <w:rPr>
          <w:rFonts w:ascii="Times New Roman" w:eastAsia="Times New Roman" w:hAnsi="Times New Roman" w:cs="Times New Roman"/>
          <w:b/>
          <w:bCs/>
          <w:color w:val="000000"/>
          <w:sz w:val="21"/>
          <w:szCs w:val="21"/>
          <w:lang w:eastAsia="ru-RU"/>
        </w:rPr>
        <w:t>9.2. 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bookmarkEnd w:id="40"/>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Допускается не снимать плодородный слой: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толщине плодородного слоя менее 10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болотах, заболоченных и обводненных участках;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почвах с низким плодородием в соответствии с ГОСТ 17.5.3.05-84, </w:t>
      </w:r>
      <w:hyperlink r:id="rId78" w:tooltip="Охрана природы. Почвы. Требования к охране плодородного слоя почвы при производстве земляных работ." w:history="1">
        <w:r w:rsidRPr="00475AAD">
          <w:rPr>
            <w:rFonts w:ascii="Times New Roman" w:eastAsia="Times New Roman" w:hAnsi="Times New Roman" w:cs="Times New Roman"/>
            <w:b/>
            <w:bCs/>
            <w:color w:val="0000FF"/>
            <w:sz w:val="21"/>
            <w:szCs w:val="21"/>
            <w:u w:val="single"/>
            <w:lang w:eastAsia="ru-RU"/>
          </w:rPr>
          <w:t>ГОСТ 17.4.3.02-85</w:t>
        </w:r>
      </w:hyperlink>
      <w:r w:rsidRPr="00475AAD">
        <w:rPr>
          <w:rFonts w:ascii="Times New Roman" w:eastAsia="Times New Roman" w:hAnsi="Times New Roman" w:cs="Times New Roman"/>
          <w:color w:val="000000"/>
          <w:sz w:val="24"/>
          <w:szCs w:val="24"/>
          <w:lang w:eastAsia="ru-RU"/>
        </w:rPr>
        <w:t>, </w:t>
      </w:r>
      <w:hyperlink r:id="rId79" w:tooltip="Охрана природы. Земли. Требования к определению норм снятия плодородного слоя почвы при производстве земляных работ." w:history="1">
        <w:r w:rsidRPr="00475AAD">
          <w:rPr>
            <w:rFonts w:ascii="Times New Roman" w:eastAsia="Times New Roman" w:hAnsi="Times New Roman" w:cs="Times New Roman"/>
            <w:b/>
            <w:bCs/>
            <w:color w:val="0000FF"/>
            <w:sz w:val="21"/>
            <w:szCs w:val="21"/>
            <w:u w:val="single"/>
            <w:lang w:eastAsia="ru-RU"/>
          </w:rPr>
          <w:t>ГОСТ 17.5.3.06-85</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разработке траншей шириной по верху 1 м и менее.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9.3.</w:t>
      </w:r>
      <w:r w:rsidRPr="00475AAD">
        <w:rPr>
          <w:rFonts w:ascii="Times New Roman" w:eastAsia="Times New Roman" w:hAnsi="Times New Roman" w:cs="Times New Roman"/>
          <w:color w:val="000000"/>
          <w:sz w:val="24"/>
          <w:szCs w:val="24"/>
          <w:lang w:eastAsia="ru-RU"/>
        </w:rPr>
        <w:t> Необходимость снятия и мощность снимаемого плодородного слоя устанавливаются в проекте организации строительства с учетом уровня плодородия, природной зоны в соответствии с требованиями действующих стандартов и </w:t>
      </w:r>
      <w:hyperlink r:id="rId80" w:anchor="i535010" w:tooltip="Пункт 9.2" w:history="1">
        <w:r w:rsidRPr="00475AAD">
          <w:rPr>
            <w:rFonts w:ascii="Times New Roman" w:eastAsia="Times New Roman" w:hAnsi="Times New Roman" w:cs="Times New Roman"/>
            <w:b/>
            <w:bCs/>
            <w:color w:val="0000FF"/>
            <w:sz w:val="21"/>
            <w:szCs w:val="21"/>
            <w:u w:val="single"/>
            <w:lang w:eastAsia="ru-RU"/>
          </w:rPr>
          <w:t>п. 9.2</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9.4.</w:t>
      </w:r>
      <w:r w:rsidRPr="00475AAD">
        <w:rPr>
          <w:rFonts w:ascii="Times New Roman" w:eastAsia="Times New Roman" w:hAnsi="Times New Roman" w:cs="Times New Roman"/>
          <w:color w:val="000000"/>
          <w:sz w:val="24"/>
          <w:szCs w:val="24"/>
          <w:lang w:eastAsia="ru-RU"/>
        </w:rPr>
        <w:t> Снятие и нанесение плодородного слоя следует производить, когда грунт находится в немерзлом состоянии.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9.5.</w:t>
      </w:r>
      <w:r w:rsidRPr="00475AAD">
        <w:rPr>
          <w:rFonts w:ascii="Times New Roman" w:eastAsia="Times New Roman" w:hAnsi="Times New Roman" w:cs="Times New Roman"/>
          <w:color w:val="000000"/>
          <w:sz w:val="24"/>
          <w:szCs w:val="24"/>
          <w:lang w:eastAsia="ru-RU"/>
        </w:rPr>
        <w:t> Хранение плодородного грунта должно осуществляться в соответствии с </w:t>
      </w:r>
      <w:hyperlink r:id="rId81" w:tooltip="Охрана природы. Почвы. Требования к охране плодородного слоя почвы при производстве земляных работ." w:history="1">
        <w:r w:rsidRPr="00475AAD">
          <w:rPr>
            <w:rFonts w:ascii="Times New Roman" w:eastAsia="Times New Roman" w:hAnsi="Times New Roman" w:cs="Times New Roman"/>
            <w:b/>
            <w:bCs/>
            <w:color w:val="0000FF"/>
            <w:sz w:val="21"/>
            <w:szCs w:val="21"/>
            <w:u w:val="single"/>
            <w:lang w:eastAsia="ru-RU"/>
          </w:rPr>
          <w:t>ГОСТ 17.4.3.02-85</w:t>
        </w:r>
      </w:hyperlink>
      <w:r w:rsidRPr="00475AAD">
        <w:rPr>
          <w:rFonts w:ascii="Times New Roman" w:eastAsia="Times New Roman" w:hAnsi="Times New Roman" w:cs="Times New Roman"/>
          <w:color w:val="000000"/>
          <w:sz w:val="24"/>
          <w:szCs w:val="24"/>
          <w:lang w:eastAsia="ru-RU"/>
        </w:rPr>
        <w:t> и </w:t>
      </w:r>
      <w:hyperlink r:id="rId82" w:tooltip="Охрана природы. Земли. Общие требования к рекультивации земель." w:history="1">
        <w:r w:rsidRPr="00475AAD">
          <w:rPr>
            <w:rFonts w:ascii="Times New Roman" w:eastAsia="Times New Roman" w:hAnsi="Times New Roman" w:cs="Times New Roman"/>
            <w:b/>
            <w:bCs/>
            <w:color w:val="0000FF"/>
            <w:sz w:val="21"/>
            <w:szCs w:val="21"/>
            <w:u w:val="single"/>
            <w:lang w:eastAsia="ru-RU"/>
          </w:rPr>
          <w:t>ГОСТ 17.5.3.04-83</w:t>
        </w:r>
      </w:hyperlink>
      <w:r w:rsidRPr="00475AAD">
        <w:rPr>
          <w:rFonts w:ascii="Times New Roman" w:eastAsia="Times New Roman" w:hAnsi="Times New Roman" w:cs="Times New Roman"/>
          <w:color w:val="000000"/>
          <w:sz w:val="24"/>
          <w:szCs w:val="24"/>
          <w:lang w:eastAsia="ru-RU"/>
        </w:rPr>
        <w:t>. Способы хранения грунта и защиты буртов от эрозии, подтопления, загрязнения должны быть установлены в проекте организации строительства.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Запрещается использовать плодородный слой почвы для устройства перемычек, подсыпок и других постоянных и временных земляных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9.6.</w:t>
      </w:r>
      <w:r w:rsidRPr="00475AAD">
        <w:rPr>
          <w:rFonts w:ascii="Times New Roman" w:eastAsia="Times New Roman" w:hAnsi="Times New Roman" w:cs="Times New Roman"/>
          <w:color w:val="000000"/>
          <w:sz w:val="24"/>
          <w:szCs w:val="24"/>
          <w:lang w:eastAsia="ru-RU"/>
        </w:rPr>
        <w:t>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Советы народных депутатов.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9.7.</w:t>
      </w:r>
      <w:r w:rsidRPr="00475AAD">
        <w:rPr>
          <w:rFonts w:ascii="Times New Roman" w:eastAsia="Times New Roman" w:hAnsi="Times New Roman" w:cs="Times New Roman"/>
          <w:color w:val="000000"/>
          <w:sz w:val="24"/>
          <w:szCs w:val="24"/>
          <w:lang w:eastAsia="ru-RU"/>
        </w:rPr>
        <w:t> Применение быстротвердеющей пены для предохранения грунтов от промерзания не допускается: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водосборной территории открытого источника водоснабжения в пределах первого и второго поясов зоны санитарной охраны водопроводов и водоисточников;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в пределах первого и второго поясов зоны санитарной охраны подземных централизованных хозяйственно-питьевых водопроводов;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территориях, расположенных выше по течению подземного потока в районах, где подземные воды используются для хозяйственно-питьевых целей децентрализованно (в этом случае расстояние от водозаборов до территории возможного применения пены определяется территориальными органами Мингео СССР);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на пашнях, многолетних насаждениях и кормовых угодьях.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9.8.</w:t>
      </w:r>
      <w:r w:rsidRPr="00475AAD">
        <w:rPr>
          <w:rFonts w:ascii="Times New Roman" w:eastAsia="Times New Roman" w:hAnsi="Times New Roman" w:cs="Times New Roman"/>
          <w:color w:val="000000"/>
          <w:sz w:val="24"/>
          <w:szCs w:val="24"/>
          <w:lang w:eastAsia="ru-RU"/>
        </w:rPr>
        <w:t> Все виды подводных земляных работ, сброс осветленной воды после намыва, а также земляные работы в затопляемых поймах осуществляются по проекту, согласованному с Минводхозом СССР, Минздравом СССР, а в водоемах, имеющих рыбохозяйственное значение, - дополнительно с Минрыбхозом СССР, в морских акваториях - с Госкомгидрометом СССР, в пределах подземных водоносных горизонтов - с Мингео СССР.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9.9.</w:t>
      </w:r>
      <w:r w:rsidRPr="00475AAD">
        <w:rPr>
          <w:rFonts w:ascii="Times New Roman" w:eastAsia="Times New Roman" w:hAnsi="Times New Roman" w:cs="Times New Roman"/>
          <w:color w:val="000000"/>
          <w:sz w:val="24"/>
          <w:szCs w:val="24"/>
          <w:lang w:eastAsia="ru-RU"/>
        </w:rPr>
        <w:t> При производстве дноуглубительных работ или намыве подводных отвалов в водоемах, имеющих рыбохозяйственное значение, общая концентрация механических взвесей должна быть в пределах норм, установленных Минрыбхозом СССР. Отступления от этих норм в каждом отдельном случае подлежат согласованию с Минрыбхозом СССР.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9.10.</w:t>
      </w:r>
      <w:r w:rsidRPr="00475AAD">
        <w:rPr>
          <w:rFonts w:ascii="Times New Roman" w:eastAsia="Times New Roman" w:hAnsi="Times New Roman" w:cs="Times New Roman"/>
          <w:color w:val="000000"/>
          <w:sz w:val="24"/>
          <w:szCs w:val="24"/>
          <w:lang w:eastAsia="ru-RU"/>
        </w:rPr>
        <w:t> Смыв грунта с палуб грунтовозных судов допускается только в районе подводного отвала.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9.11.</w:t>
      </w:r>
      <w:r w:rsidRPr="00475AAD">
        <w:rPr>
          <w:rFonts w:ascii="Times New Roman" w:eastAsia="Times New Roman" w:hAnsi="Times New Roman" w:cs="Times New Roman"/>
          <w:color w:val="000000"/>
          <w:sz w:val="24"/>
          <w:szCs w:val="24"/>
          <w:lang w:eastAsia="ru-RU"/>
        </w:rPr>
        <w:t>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41" w:name="i556494"/>
      <w:r w:rsidRPr="00475AAD">
        <w:rPr>
          <w:rFonts w:ascii="Times New Roman" w:eastAsia="Times New Roman" w:hAnsi="Times New Roman" w:cs="Times New Roman"/>
          <w:b/>
          <w:bCs/>
          <w:color w:val="000000"/>
          <w:kern w:val="36"/>
          <w:sz w:val="21"/>
          <w:szCs w:val="21"/>
          <w:lang w:eastAsia="ru-RU"/>
        </w:rPr>
        <w:t>10. УПЛОТНЕНИЕ ГРУНТОВ ЕСТЕСТВЕННОГО ЗАЛЕГАНИЯ И УСТРОЙСТВО ГРУНТОВЫХ ПОДУШЕК</w:t>
      </w:r>
      <w:bookmarkEnd w:id="41"/>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10.1.</w:t>
      </w:r>
      <w:r w:rsidRPr="00475AAD">
        <w:rPr>
          <w:rFonts w:ascii="Times New Roman" w:eastAsia="Times New Roman" w:hAnsi="Times New Roman" w:cs="Times New Roman"/>
          <w:color w:val="000000"/>
          <w:sz w:val="24"/>
          <w:szCs w:val="24"/>
          <w:lang w:eastAsia="ru-RU"/>
        </w:rPr>
        <w:t> Проектные решения по уплотнению грунтов должны содержать:</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для всех способов уплотнения - исходные и требуемые значения показателей качества уплотнения (плотность сухого грунта или коэффициент уплотнения), величин понижения поверхности и др.,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при поверхностном уплотнении грунтов естественного залегания трамбовками - план и размеры котлована с размерами уплотняемой площадки и контурами фундаментов, указания о необходимой глубине уплотнения, оптимальной влажности грунта, выборе типа грунтоуплотняющего механизма, необходимого числа ударов трамбовками или числа проходов уплотняющей машины по одному следу, величине понижения трамбуемой поверхности;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при устройстве грунтовых подушек - планы и разрезы котлованов, физико-механические характеристики отсыпаемого грунта, указания по толщине отсыпаемых споев, рекомендуемым машинам для уплотнения грунта и режимам работы, а также плотность сухого грунта в подушках;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при вытрамбовывании котлованов - план котлована под здание или сооружение с отметками, с которых следует производить вытрамбовывание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вытрамбовывании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уширений в их основании, а также объем и вид жесткого грунтового материала (щебень, гравий, песчано-гравийная смесь и т. д.), втрамбовываемого в дно котлована, число порций и объем одной порции;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xml:space="preserve">д) при уплотнении грунтовыми сваями - план размещения свай с указанием их диаметра и глубины, требования к влажности уплотняемых грунтов, характеристику </w:t>
      </w:r>
      <w:r w:rsidRPr="00475AAD">
        <w:rPr>
          <w:rFonts w:ascii="Times New Roman" w:eastAsia="Times New Roman" w:hAnsi="Times New Roman" w:cs="Times New Roman"/>
          <w:color w:val="000000"/>
          <w:sz w:val="24"/>
          <w:szCs w:val="24"/>
          <w:lang w:eastAsia="ru-RU"/>
        </w:rPr>
        <w:lastRenderedPageBreak/>
        <w:t>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 при уплотнении предварительным замачиванием и замачиванием с глубинными взрывами - план разбивки уплотняемой площадки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грунтов замачиванием и глубинными взрывами дополнительно должна быть приведена технология взрывных работ с указанием противосейсмических мероприятий и техники безопасности производства взрывных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ж) при глубинном виброуплотнении - план площадки с указанием глубины уплотнения, схему уплотнения и режим работы виброустановки, расчетное значение показателя уплотнения грунта, допустимое расстояние от работающей установки до существующих зданий, сооружений и коммуникаций;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 при предпостроечном уплотнении слабых водонасыщенных грунтов пригрузкой с вертикальными дренами - данные об объемах уплотняемых массивов, план участка с указанием его контура, величину временной нагрузки от нагрузочной насыпи, форму и размеры временной нагрузочной насыпи, план расположения вертикальных дрен, сечение дрен, расстояние между осями дрен (шаг), размер дрен и план расположения поверхностных и глубинных марок, расчетную величину конечной осадки основания от временной нагрузочной насыпи и величину упругого подъема после снятия нагрузки, схему производства работ по погружению дрен, устройству и снятию нагрузочной насыпи с указанием применяемого оборудования, режим нагружения и снятия временной нагрузки.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10.2.</w:t>
      </w:r>
      <w:r w:rsidRPr="00475AAD">
        <w:rPr>
          <w:rFonts w:ascii="Times New Roman" w:eastAsia="Times New Roman" w:hAnsi="Times New Roman" w:cs="Times New Roman"/>
          <w:color w:val="000000"/>
          <w:sz w:val="24"/>
          <w:szCs w:val="24"/>
          <w:lang w:eastAsia="ru-RU"/>
        </w:rPr>
        <w:t> 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Опытное уплотнение следует выполнять в соответствии с рекомендуемым </w:t>
      </w:r>
      <w:hyperlink r:id="rId83" w:anchor="i1153119" w:tooltip="Приложение 4" w:history="1">
        <w:r w:rsidRPr="00475AAD">
          <w:rPr>
            <w:rFonts w:ascii="Times New Roman" w:eastAsia="Times New Roman" w:hAnsi="Times New Roman" w:cs="Times New Roman"/>
            <w:b/>
            <w:bCs/>
            <w:color w:val="0000FF"/>
            <w:sz w:val="21"/>
            <w:szCs w:val="21"/>
            <w:u w:val="single"/>
            <w:lang w:eastAsia="ru-RU"/>
          </w:rPr>
          <w:t>приложением 4</w:t>
        </w:r>
      </w:hyperlink>
      <w:r w:rsidRPr="00475AAD">
        <w:rPr>
          <w:rFonts w:ascii="Times New Roman" w:eastAsia="Times New Roman" w:hAnsi="Times New Roman" w:cs="Times New Roman"/>
          <w:color w:val="000000"/>
          <w:sz w:val="24"/>
          <w:szCs w:val="24"/>
          <w:lang w:eastAsia="ru-RU"/>
        </w:rPr>
        <w:t>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42" w:name="i567701"/>
      <w:r w:rsidRPr="00475AAD">
        <w:rPr>
          <w:rFonts w:ascii="Times New Roman" w:eastAsia="Times New Roman" w:hAnsi="Times New Roman" w:cs="Times New Roman"/>
          <w:b/>
          <w:bCs/>
          <w:color w:val="000000"/>
          <w:sz w:val="21"/>
          <w:szCs w:val="21"/>
          <w:lang w:eastAsia="ru-RU"/>
        </w:rPr>
        <w:t>10.3. До начала работ по уплотнению необходимо уточнить природную влажность и плотность сухого грунта на глубину, определяемую проектом по </w:t>
      </w:r>
      <w:bookmarkEnd w:id="42"/>
      <w:r w:rsidRPr="00475AAD">
        <w:rPr>
          <w:rFonts w:ascii="Times New Roman" w:eastAsia="Times New Roman" w:hAnsi="Times New Roman" w:cs="Times New Roman"/>
          <w:color w:val="000000"/>
          <w:sz w:val="24"/>
          <w:szCs w:val="24"/>
          <w:lang w:eastAsia="ru-RU"/>
        </w:rPr>
        <w:fldChar w:fldCharType="begin"/>
      </w:r>
      <w:r w:rsidRPr="00475AAD">
        <w:rPr>
          <w:rFonts w:ascii="Times New Roman" w:eastAsia="Times New Roman" w:hAnsi="Times New Roman" w:cs="Times New Roman"/>
          <w:color w:val="000000"/>
          <w:sz w:val="24"/>
          <w:szCs w:val="24"/>
          <w:lang w:eastAsia="ru-RU"/>
        </w:rPr>
        <w:instrText xml:space="preserve"> HYPERLINK "http://files.stroyinf.ru/Data1/3/3258/index.htm" \o "Грунты. Методы лабораторного определения физических характеристик" </w:instrText>
      </w:r>
      <w:r w:rsidRPr="00475AAD">
        <w:rPr>
          <w:rFonts w:ascii="Times New Roman" w:eastAsia="Times New Roman" w:hAnsi="Times New Roman" w:cs="Times New Roman"/>
          <w:color w:val="000000"/>
          <w:sz w:val="24"/>
          <w:szCs w:val="24"/>
          <w:lang w:eastAsia="ru-RU"/>
        </w:rPr>
        <w:fldChar w:fldCharType="separate"/>
      </w:r>
      <w:r w:rsidRPr="00475AAD">
        <w:rPr>
          <w:rFonts w:ascii="Times New Roman" w:eastAsia="Times New Roman" w:hAnsi="Times New Roman" w:cs="Times New Roman"/>
          <w:b/>
          <w:bCs/>
          <w:color w:val="0000FF"/>
          <w:sz w:val="21"/>
          <w:szCs w:val="21"/>
          <w:u w:val="single"/>
          <w:lang w:eastAsia="ru-RU"/>
        </w:rPr>
        <w:t>ГОСТ 5180-84</w:t>
      </w:r>
      <w:r w:rsidRPr="00475AAD">
        <w:rPr>
          <w:rFonts w:ascii="Times New Roman" w:eastAsia="Times New Roman" w:hAnsi="Times New Roman" w:cs="Times New Roman"/>
          <w:color w:val="000000"/>
          <w:sz w:val="24"/>
          <w:szCs w:val="24"/>
          <w:lang w:eastAsia="ru-RU"/>
        </w:rPr>
        <w:fldChar w:fldCharType="end"/>
      </w:r>
      <w:r w:rsidRPr="00475AAD">
        <w:rPr>
          <w:rFonts w:ascii="Times New Roman" w:eastAsia="Times New Roman" w:hAnsi="Times New Roman" w:cs="Times New Roman"/>
          <w:color w:val="000000"/>
          <w:sz w:val="24"/>
          <w:szCs w:val="24"/>
          <w:lang w:eastAsia="ru-RU"/>
        </w:rPr>
        <w:t> или экспресс-методами (зондированием по </w:t>
      </w:r>
      <w:hyperlink r:id="rId84" w:tooltip="Грунты. Метод полевого испытания динамическим зондированием" w:history="1">
        <w:r w:rsidRPr="00475AAD">
          <w:rPr>
            <w:rFonts w:ascii="Times New Roman" w:eastAsia="Times New Roman" w:hAnsi="Times New Roman" w:cs="Times New Roman"/>
            <w:b/>
            <w:bCs/>
            <w:color w:val="0000FF"/>
            <w:sz w:val="21"/>
            <w:szCs w:val="21"/>
            <w:u w:val="single"/>
            <w:lang w:eastAsia="ru-RU"/>
          </w:rPr>
          <w:t>ГОСТ 19912-81</w:t>
        </w:r>
      </w:hyperlink>
      <w:r w:rsidRPr="00475AAD">
        <w:rPr>
          <w:rFonts w:ascii="Times New Roman" w:eastAsia="Times New Roman" w:hAnsi="Times New Roman" w:cs="Times New Roman"/>
          <w:color w:val="000000"/>
          <w:sz w:val="24"/>
          <w:szCs w:val="24"/>
          <w:lang w:eastAsia="ru-RU"/>
        </w:rPr>
        <w:t> и </w:t>
      </w:r>
      <w:hyperlink r:id="rId85" w:tooltip="Грунты. Метод полевого испытания статическим зондированием" w:history="1">
        <w:r w:rsidRPr="00475AAD">
          <w:rPr>
            <w:rFonts w:ascii="Times New Roman" w:eastAsia="Times New Roman" w:hAnsi="Times New Roman" w:cs="Times New Roman"/>
            <w:b/>
            <w:bCs/>
            <w:color w:val="0000FF"/>
            <w:sz w:val="21"/>
            <w:szCs w:val="21"/>
            <w:u w:val="single"/>
            <w:lang w:eastAsia="ru-RU"/>
          </w:rPr>
          <w:t>ГОСТ 20069-81</w:t>
        </w:r>
      </w:hyperlink>
      <w:r w:rsidRPr="00475AAD">
        <w:rPr>
          <w:rFonts w:ascii="Times New Roman" w:eastAsia="Times New Roman" w:hAnsi="Times New Roman" w:cs="Times New Roman"/>
          <w:color w:val="000000"/>
          <w:sz w:val="24"/>
          <w:szCs w:val="24"/>
          <w:lang w:eastAsia="ru-RU"/>
        </w:rPr>
        <w:t>, радиоизотопным по ГОСТ 23061-78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Если природная влажность грунта окажется ниже оптимальной на 0,05 и более, надлежит производить его доувлажнение расчетным количеством воды.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10.4.</w:t>
      </w:r>
      <w:r w:rsidRPr="00475AAD">
        <w:rPr>
          <w:rFonts w:ascii="Times New Roman" w:eastAsia="Times New Roman" w:hAnsi="Times New Roman" w:cs="Times New Roman"/>
          <w:color w:val="000000"/>
          <w:sz w:val="24"/>
          <w:szCs w:val="24"/>
          <w:lang w:eastAsia="ru-RU"/>
        </w:rPr>
        <w:t> Поверхностное уплотнение грунтов трамбованием следует выполнять с соблюдением следующих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при различной глубине заложения фундаментов уплотнение грунта следует производить, начиная с более высоких отметок;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б) по окончании поверхностного уплотнения верхний недоуплотненный слой грунта необходимо доуплотнить по указанию проекта;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уплотнение грунта трамбованием в зимнее время допускается при немерзлом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10.5. Устройство грунтовых подушек следует производить с соблюдением следующих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грунт для устройства грунтовой подушки должен уплотняться при оптимальной влажности в соответствии с требованиями </w:t>
      </w:r>
      <w:hyperlink r:id="rId86" w:anchor="i171182" w:tooltip="Пункт 4.5" w:history="1">
        <w:r w:rsidRPr="00475AAD">
          <w:rPr>
            <w:rFonts w:ascii="Times New Roman" w:eastAsia="Times New Roman" w:hAnsi="Times New Roman" w:cs="Times New Roman"/>
            <w:b/>
            <w:bCs/>
            <w:color w:val="0000FF"/>
            <w:sz w:val="21"/>
            <w:szCs w:val="21"/>
            <w:u w:val="single"/>
            <w:lang w:eastAsia="ru-RU"/>
          </w:rPr>
          <w:t>п. 4.5</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устройство грунтовых подушек в зимнее время допускается из талых грунтов с содержанием мерзлых комьев размером не более 15 см и не более 15 % общего объема при среднесуточной температуре воздуха не ниже минус 10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Отсыпка грунта на промороженный слой допускается как исключение при толщине мерзлого слоя не более 0,4 м, когда влажность отсыпаемого грунта не превышает 0,9 влажности на границе раскатывания; в противном случав промороженный грунт должен быть удален.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10.6.</w:t>
      </w:r>
      <w:r w:rsidRPr="00475AAD">
        <w:rPr>
          <w:rFonts w:ascii="Times New Roman" w:eastAsia="Times New Roman" w:hAnsi="Times New Roman" w:cs="Times New Roman"/>
          <w:color w:val="000000"/>
          <w:sz w:val="24"/>
          <w:szCs w:val="24"/>
          <w:lang w:eastAsia="ru-RU"/>
        </w:rPr>
        <w:t> Вытрамбовывание котлованов под фундаменты следует выполнять с соблюдением следующих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вытрамбовывание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доувлажнение грунта в необходимых случаях следует производить от отметки дна котлована на глубину не менее полуторной ширины котлована;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втрамбовывание в дно котлована жесткого материала для создания уширенного основания следует производить сразу же после вытрамбовывания котлована;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(промороженного, размокшего и т. п.) слоя на стенах и дне котлована не должна превышать 3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 бетонирование фундамента следует производить враспор;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 вытрамбовывание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вытрамбовывание котлована при отрицательной температуре воздуха следует производить без дополнительного увлажнения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xml:space="preserve">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15 м - от зданий и сооружений, имеющих трещины в стенах, а также от инженерных коммуникаций, выполненных из чугунных, железобетонных, керамических, </w:t>
      </w:r>
      <w:r w:rsidRPr="00475AAD">
        <w:rPr>
          <w:rFonts w:ascii="Times New Roman" w:eastAsia="Times New Roman" w:hAnsi="Times New Roman" w:cs="Times New Roman"/>
          <w:color w:val="000000"/>
          <w:sz w:val="24"/>
          <w:szCs w:val="24"/>
          <w:lang w:eastAsia="ru-RU"/>
        </w:rPr>
        <w:lastRenderedPageBreak/>
        <w:t>асбестоцементных и пластмассовых труб. При массе трамбовок менее 3 т указанные расстояния могут быть уменьшены в 1,5 раза.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10.7.</w:t>
      </w:r>
      <w:r w:rsidRPr="00475AAD">
        <w:rPr>
          <w:rFonts w:ascii="Times New Roman" w:eastAsia="Times New Roman" w:hAnsi="Times New Roman" w:cs="Times New Roman"/>
          <w:color w:val="000000"/>
          <w:sz w:val="24"/>
          <w:szCs w:val="24"/>
          <w:lang w:eastAsia="ru-RU"/>
        </w:rPr>
        <w:t> Глубинное уплотнение грунтовыми сваями следует выполнять с соблюдением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пробивка скважин станками ударно-канатного бурения должна производиться с поверхности дна котлована при природной влажности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6) расширение скважин с помощью взрыва допускается при природной влажности грунта, равной влажности на пределе раскатывания, а при меньшей влажности грунт должен быть доувлажнен;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скважины надлежит устраивать через одну, а пропущенные - только после засыпки и уплотнения ранее пройденных;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250-350 кДж/м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 более двух диаметров - делается новая скважина;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 но не более 0,2 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 засыпку скважин при отрицательной температуре воздуха необходимо производить только немерзлым грунтом.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10.8.</w:t>
      </w:r>
      <w:r w:rsidRPr="00475AAD">
        <w:rPr>
          <w:rFonts w:ascii="Times New Roman" w:eastAsia="Times New Roman" w:hAnsi="Times New Roman" w:cs="Times New Roman"/>
          <w:color w:val="000000"/>
          <w:sz w:val="24"/>
          <w:szCs w:val="24"/>
          <w:lang w:eastAsia="ru-RU"/>
        </w:rPr>
        <w:t> Уплотнение грунтов предварительным замачиванием следует выполнять с соблюдением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замачивание надлежит выполнять путем затопления котлована водой с поддержанием глубины воды 0,3-0,5 м и продолжать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5-7 дн.;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фактическую глубину замачивания следует устанавливать по результатам определения влажности грунта через 1 м по глубине на всю просадочную толщу любым из перечисленных в </w:t>
      </w:r>
      <w:hyperlink r:id="rId87" w:anchor="i567701" w:tooltip="Пункт 10.3" w:history="1">
        <w:r w:rsidRPr="00475AAD">
          <w:rPr>
            <w:rFonts w:ascii="Times New Roman" w:eastAsia="Times New Roman" w:hAnsi="Times New Roman" w:cs="Times New Roman"/>
            <w:b/>
            <w:bCs/>
            <w:color w:val="0000FF"/>
            <w:sz w:val="21"/>
            <w:szCs w:val="21"/>
            <w:u w:val="single"/>
            <w:lang w:eastAsia="ru-RU"/>
          </w:rPr>
          <w:t>п. 10.3</w:t>
        </w:r>
      </w:hyperlink>
      <w:r w:rsidRPr="00475AAD">
        <w:rPr>
          <w:rFonts w:ascii="Times New Roman" w:eastAsia="Times New Roman" w:hAnsi="Times New Roman" w:cs="Times New Roman"/>
          <w:color w:val="000000"/>
          <w:sz w:val="24"/>
          <w:szCs w:val="24"/>
          <w:lang w:eastAsia="ru-RU"/>
        </w:rPr>
        <w:t>методов;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при отрицательных температурах воздуха предварительное замачивание следует производить с сохранением дна затопляемого котлована в померзлом состоянии и подачей воды под лед.</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10.9.</w:t>
      </w:r>
      <w:r w:rsidRPr="00475AAD">
        <w:rPr>
          <w:rFonts w:ascii="Times New Roman" w:eastAsia="Times New Roman" w:hAnsi="Times New Roman" w:cs="Times New Roman"/>
          <w:color w:val="000000"/>
          <w:sz w:val="24"/>
          <w:szCs w:val="24"/>
          <w:lang w:eastAsia="ru-RU"/>
        </w:rPr>
        <w:t> Уплотнение просадочных грунтов замачиванием и энергией взрыва следует выполнять с соблюдением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15-20 сут;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0,3-0,5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зимнее время уровень воды в котловане и траншеях следует поддерживать на одной отметке;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д) разрыв между окончанием замачивания и взрывами зарядов ВВ, в зависимости от размеров площадки, должен составлять не более 3-8 ч.</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10.10.</w:t>
      </w:r>
      <w:r w:rsidRPr="00475AAD">
        <w:rPr>
          <w:rFonts w:ascii="Times New Roman" w:eastAsia="Times New Roman" w:hAnsi="Times New Roman" w:cs="Times New Roman"/>
          <w:color w:val="000000"/>
          <w:sz w:val="24"/>
          <w:szCs w:val="24"/>
          <w:lang w:eastAsia="ru-RU"/>
        </w:rPr>
        <w:t>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10.11.</w:t>
      </w:r>
      <w:r w:rsidRPr="00475AAD">
        <w:rPr>
          <w:rFonts w:ascii="Times New Roman" w:eastAsia="Times New Roman" w:hAnsi="Times New Roman" w:cs="Times New Roman"/>
          <w:color w:val="000000"/>
          <w:sz w:val="24"/>
          <w:szCs w:val="24"/>
          <w:lang w:eastAsia="ru-RU"/>
        </w:rPr>
        <w:t> Виброуплотнение водонасыщенных песчаных грунтов следует выполнять с соблюдением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уровень подземных вод должен быть не ниже чем 0,5 м от дна котлована;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должна быть установлена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10.12.</w:t>
      </w:r>
      <w:r w:rsidRPr="00475AAD">
        <w:rPr>
          <w:rFonts w:ascii="Times New Roman" w:eastAsia="Times New Roman" w:hAnsi="Times New Roman" w:cs="Times New Roman"/>
          <w:color w:val="000000"/>
          <w:sz w:val="24"/>
          <w:szCs w:val="24"/>
          <w:lang w:eastAsia="ru-RU"/>
        </w:rPr>
        <w:t> Предпостроечное уплотнение водонасыщенных грунтов временной нагрузкой с вертикальными дренами следует выполнять с соблюдением требований: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песчаный дренирующий слой должен быть толщиной 0,4- 0,5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толщина слоев временной нагрузочной насыпи не должна превышать 1-1,5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после устройства нагрузочной насыпи следует производить наблюдения за осадками, поверхностных марок. Перед снятием временной насыпи на данной площадке составляется акт, где приводятся проектные и фактические значения конечных осадок поверхностных марок.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10.13.</w:t>
      </w:r>
      <w:r w:rsidRPr="00475AAD">
        <w:rPr>
          <w:rFonts w:ascii="Times New Roman" w:eastAsia="Times New Roman" w:hAnsi="Times New Roman" w:cs="Times New Roman"/>
          <w:color w:val="000000"/>
          <w:sz w:val="24"/>
          <w:szCs w:val="24"/>
          <w:lang w:eastAsia="ru-RU"/>
        </w:rPr>
        <w:t>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w:t>
      </w:r>
      <w:hyperlink r:id="rId88" w:anchor="i575140" w:tooltip="Таблица 17" w:history="1">
        <w:r w:rsidRPr="00475AAD">
          <w:rPr>
            <w:rFonts w:ascii="Times New Roman" w:eastAsia="Times New Roman" w:hAnsi="Times New Roman" w:cs="Times New Roman"/>
            <w:b/>
            <w:bCs/>
            <w:color w:val="0000FF"/>
            <w:sz w:val="21"/>
            <w:szCs w:val="21"/>
            <w:u w:val="single"/>
            <w:lang w:eastAsia="ru-RU"/>
          </w:rPr>
          <w:t>табл. 17</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17</w:t>
      </w:r>
    </w:p>
    <w:tbl>
      <w:tblPr>
        <w:tblW w:w="5000" w:type="pct"/>
        <w:jc w:val="center"/>
        <w:tblCellMar>
          <w:left w:w="0" w:type="dxa"/>
          <w:right w:w="0" w:type="dxa"/>
        </w:tblCellMar>
        <w:tblLook w:val="04A0" w:firstRow="1" w:lastRow="0" w:firstColumn="1" w:lastColumn="0" w:noHBand="0" w:noVBand="1"/>
      </w:tblPr>
      <w:tblGrid>
        <w:gridCol w:w="3421"/>
        <w:gridCol w:w="3042"/>
        <w:gridCol w:w="2948"/>
      </w:tblGrid>
      <w:tr w:rsidR="00475AAD" w:rsidRPr="00475AAD" w:rsidTr="00475AAD">
        <w:trPr>
          <w:tblHeader/>
          <w:jc w:val="center"/>
        </w:trPr>
        <w:tc>
          <w:tcPr>
            <w:tcW w:w="1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43" w:name="i575140"/>
            <w:r w:rsidRPr="00475AAD">
              <w:rPr>
                <w:rFonts w:ascii="Times New Roman" w:eastAsia="Times New Roman" w:hAnsi="Times New Roman" w:cs="Times New Roman"/>
                <w:b/>
                <w:bCs/>
                <w:color w:val="000000"/>
                <w:sz w:val="20"/>
                <w:szCs w:val="20"/>
                <w:lang w:eastAsia="ru-RU"/>
              </w:rPr>
              <w:t>Технические требования</w:t>
            </w:r>
            <w:bookmarkEnd w:id="43"/>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Влажность уплотняемого грунта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в пределах, установленных проектом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указаниям проекта</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Поверхностное уплотнение: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средняя по принимаемому участку плотность уплотненного грунта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не ниже проектной. Допускается снижение плотности сухого грунта на 0,05 т/м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не более чем в 10 % определений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проекта, а при отсутствии указаний один пункт на 300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уплотненной площади с измерениями в пределах всей уплотненной толщи через 0,25 м по глубине при толщине уплотненного слоя до 1 м и через 0,5 м при большей толщине; числе проб в каждой точке не менее двух</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величина понижения поверхности грунта (отказа) при уплотнении тяжелыми трамбовками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должна превышать установленной при опытном уплотнении</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одно определение на 300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уплотняемой площади</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Средняя по принимаемому участку плотность сухого грунта при устройстве грунтовых подушек</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не ниже установленной проектом. Допускается снижение плотности на 0,05 т/м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не более чем в 10 % определений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один пункт на каждые 300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площади подушки, не менее трех измерений в каждом слое</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Устройство фундаментов в вытрамбованных котлованах:</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положение котлована относительно центра и осей фундамента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Отклонения от проектного не должны превышать: центра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 см, разворот осей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w:t>
            </w:r>
            <w:r w:rsidRPr="00475AAD">
              <w:rPr>
                <w:rFonts w:ascii="Symbol" w:eastAsia="Times New Roman" w:hAnsi="Symbol" w:cs="Times New Roman"/>
                <w:sz w:val="20"/>
                <w:szCs w:val="20"/>
                <w:lang w:eastAsia="ru-RU"/>
              </w:rPr>
              <w:t></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каждый котлован</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глубина вытрамбованного котлована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Отклонение от проектной не должно превышать ± 5 см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в) высота сбрасывания трамбовки, общее число ударов, объем и число порций засыпаемого жесткого </w:t>
            </w:r>
            <w:r w:rsidRPr="00475AAD">
              <w:rPr>
                <w:rFonts w:ascii="Times New Roman" w:eastAsia="Times New Roman" w:hAnsi="Times New Roman" w:cs="Times New Roman"/>
                <w:sz w:val="20"/>
                <w:szCs w:val="20"/>
                <w:lang w:eastAsia="ru-RU"/>
              </w:rPr>
              <w:lastRenderedPageBreak/>
              <w:t>материала, число ударов для вытрамбовывания каждой порции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 xml:space="preserve">Должны соответствовать величинам, определенным в результате опытного </w:t>
            </w:r>
            <w:r w:rsidRPr="00475AAD">
              <w:rPr>
                <w:rFonts w:ascii="Times New Roman" w:eastAsia="Times New Roman" w:hAnsi="Times New Roman" w:cs="Times New Roman"/>
                <w:sz w:val="20"/>
                <w:szCs w:val="20"/>
                <w:lang w:eastAsia="ru-RU"/>
              </w:rPr>
              <w:lastRenderedPageBreak/>
              <w:t>вытрамбовывания</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5. Глубинное уплотнение грунтов грунтовыми сваями, в том числе с помощью взрыва: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влажность грунта в уплотняемом массиве: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при проходке скважин с помощью взрыва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не ниже влажности на границе раскатывания</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одно определение на 1000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уплотняемой площади</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при проходке скважин другими способами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в пределах, установленных проектом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влажность грунта, засыпаемого в скважину</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Допускаются отклонения от оптимальной влажности не более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0,04</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ежесменно</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глубина и состояние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Высота завалов не должна превышать двух диаметров скважин</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каждая скважина</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плотность грунта, уплотненного в массиве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Средняя плотность сухого грунта на отметке заложения фундаментов должна быть не ниже проектной</w:t>
            </w:r>
          </w:p>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Допускается снижение плотности на 0,05 т/м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не более чем в 10 % определений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один пункт на 500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уплотненной площади</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 расположение грунтовых свай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Отклонения от проектного положения не должны превышать 0,4 м</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каждая свая</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Уплотнение просадочных грунтов замачиванием, в том числе с применением взрыва, а также водонасыщенных грунтов временной нагрузкой с вертикальными дренами: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осадка поверхностных и глубинных марок</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соответствовать проекту</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 указаниям проекта</w:t>
            </w:r>
          </w:p>
        </w:tc>
      </w:tr>
      <w:tr w:rsidR="00475AAD" w:rsidRPr="00475AAD" w:rsidTr="00475AAD">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плотность и влажность грунта в пределах зоны уплотнения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быть не ниже проектных значений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один пункт на 500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площади с определением не реже чем через 2 м по глубине в пределах всей уплотненной толщи</w:t>
            </w:r>
          </w:p>
        </w:tc>
      </w:tr>
      <w:tr w:rsidR="00475AAD" w:rsidRPr="00475AAD" w:rsidTr="00475AAD">
        <w:trPr>
          <w:jc w:val="center"/>
        </w:trPr>
        <w:tc>
          <w:tcPr>
            <w:tcW w:w="1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Виброуплотнение песчаных грунтов</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Средняя по принимаемому участку плотность сухого грунта должна быть не ниже проектной. Допускается снижение плотности на 0,05 т/м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не более чем в 10 % определений</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зондированием или радиоизотопным способом, одно определение не реже чем на 500 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уплотненной площади</w:t>
            </w:r>
          </w:p>
        </w:tc>
      </w:tr>
    </w:tbl>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44" w:name="i596267"/>
      <w:r w:rsidRPr="00475AAD">
        <w:rPr>
          <w:rFonts w:ascii="Times New Roman" w:eastAsia="Times New Roman" w:hAnsi="Times New Roman" w:cs="Times New Roman"/>
          <w:b/>
          <w:bCs/>
          <w:color w:val="000000"/>
          <w:kern w:val="36"/>
          <w:sz w:val="21"/>
          <w:szCs w:val="21"/>
          <w:lang w:eastAsia="ru-RU"/>
        </w:rPr>
        <w:t>11. СВАЙНЫЕ ФУНДАМЕНТЫ, ШПУНТОВЫЕ ОГРАЖДЕНИЯ, АНКЕРЫ</w:t>
      </w:r>
      <w:bookmarkEnd w:id="44"/>
    </w:p>
    <w:p w:rsidR="00475AAD" w:rsidRPr="00475AAD" w:rsidRDefault="00475AAD" w:rsidP="00475AAD">
      <w:pPr>
        <w:keepNext/>
        <w:spacing w:after="120" w:line="240" w:lineRule="auto"/>
        <w:jc w:val="center"/>
        <w:outlineLvl w:val="1"/>
        <w:rPr>
          <w:rFonts w:ascii="Arial" w:eastAsia="Times New Roman" w:hAnsi="Arial" w:cs="Arial"/>
          <w:b/>
          <w:bCs/>
          <w:color w:val="000000"/>
          <w:sz w:val="27"/>
          <w:szCs w:val="27"/>
          <w:lang w:eastAsia="ru-RU"/>
        </w:rPr>
      </w:pPr>
      <w:bookmarkStart w:id="45" w:name="i616608"/>
      <w:r w:rsidRPr="00475AAD">
        <w:rPr>
          <w:rFonts w:ascii="Times New Roman" w:eastAsia="Times New Roman" w:hAnsi="Times New Roman" w:cs="Times New Roman"/>
          <w:b/>
          <w:bCs/>
          <w:color w:val="000000"/>
          <w:sz w:val="21"/>
          <w:szCs w:val="21"/>
          <w:lang w:eastAsia="ru-RU"/>
        </w:rPr>
        <w:t>ОБЩИЕ ТРЕБОВАНИЯ</w:t>
      </w:r>
      <w:bookmarkEnd w:id="45"/>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w:t>
      </w:r>
      <w:r w:rsidRPr="00475AAD">
        <w:rPr>
          <w:rFonts w:ascii="Times New Roman" w:eastAsia="Times New Roman" w:hAnsi="Times New Roman" w:cs="Times New Roman"/>
          <w:color w:val="000000"/>
          <w:sz w:val="24"/>
          <w:szCs w:val="24"/>
          <w:lang w:eastAsia="ru-RU"/>
        </w:rPr>
        <w:t> Выбор оборудования для погружения свайных элементов длиной до 25 м следует производить в соответствии с указаниями обязательных </w:t>
      </w:r>
      <w:hyperlink r:id="rId89" w:anchor="i1207717" w:tooltip="Приложение 5" w:history="1">
        <w:r w:rsidRPr="00475AAD">
          <w:rPr>
            <w:rFonts w:ascii="Times New Roman" w:eastAsia="Times New Roman" w:hAnsi="Times New Roman" w:cs="Times New Roman"/>
            <w:b/>
            <w:bCs/>
            <w:color w:val="0000FF"/>
            <w:sz w:val="21"/>
            <w:szCs w:val="21"/>
            <w:u w:val="single"/>
            <w:lang w:eastAsia="ru-RU"/>
          </w:rPr>
          <w:t>приложений 5</w:t>
        </w:r>
      </w:hyperlink>
      <w:r w:rsidRPr="00475AAD">
        <w:rPr>
          <w:rFonts w:ascii="Times New Roman" w:eastAsia="Times New Roman" w:hAnsi="Times New Roman" w:cs="Times New Roman"/>
          <w:color w:val="000000"/>
          <w:sz w:val="24"/>
          <w:szCs w:val="24"/>
          <w:lang w:eastAsia="ru-RU"/>
        </w:rPr>
        <w:t> и </w:t>
      </w:r>
      <w:hyperlink r:id="rId90" w:anchor="i1334683" w:tooltip="прил. 6" w:history="1">
        <w:r w:rsidRPr="00475AAD">
          <w:rPr>
            <w:rFonts w:ascii="Times New Roman" w:eastAsia="Times New Roman" w:hAnsi="Times New Roman" w:cs="Times New Roman"/>
            <w:b/>
            <w:bCs/>
            <w:color w:val="0000FF"/>
            <w:sz w:val="21"/>
            <w:szCs w:val="21"/>
            <w:u w:val="single"/>
            <w:lang w:eastAsia="ru-RU"/>
          </w:rPr>
          <w:t>6</w:t>
        </w:r>
      </w:hyperlink>
      <w:r w:rsidRPr="00475AAD">
        <w:rPr>
          <w:rFonts w:ascii="Times New Roman" w:eastAsia="Times New Roman" w:hAnsi="Times New Roman" w:cs="Times New Roman"/>
          <w:color w:val="000000"/>
          <w:sz w:val="24"/>
          <w:szCs w:val="24"/>
          <w:lang w:eastAsia="ru-RU"/>
        </w:rPr>
        <w:t> исходя из необходимости обеспечения предусмотренных проектом фундамента несущей способности и заглубления в грунт свай и свай-оболочек на заданные проектные отметки, а шпунта - заглубления в грунт. Выбор оборудования для забивки свай длиной свыше 25 м выполняется с использованием программ, основанных на волновой теории удара.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w:t>
      </w:r>
      <w:r w:rsidRPr="00475AAD">
        <w:rPr>
          <w:rFonts w:ascii="Times New Roman" w:eastAsia="Times New Roman" w:hAnsi="Times New Roman" w:cs="Times New Roman"/>
          <w:color w:val="000000"/>
          <w:sz w:val="24"/>
          <w:szCs w:val="24"/>
          <w:lang w:eastAsia="ru-RU"/>
        </w:rPr>
        <w:t> Дополнительные меры, облегчающие погружение свай и шпунта (подмыв, лидерные скважины и др.), следует применять по согласованию с проектной организацией при отказе забиваемых элементов менее 0,2 см или скорости вибропогружения менее 5 см/мин.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11.3.</w:t>
      </w:r>
      <w:r w:rsidRPr="00475AAD">
        <w:rPr>
          <w:rFonts w:ascii="Times New Roman" w:eastAsia="Times New Roman" w:hAnsi="Times New Roman" w:cs="Times New Roman"/>
          <w:color w:val="000000"/>
          <w:sz w:val="24"/>
          <w:szCs w:val="24"/>
          <w:lang w:eastAsia="ru-RU"/>
        </w:rPr>
        <w:t> 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конце погружения подмыв следует прекратить, после чего сваю необходимо допогрузить молотом или вибропогружателем до получения расчетного отказа без применения подмыва.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w:t>
      </w:r>
      <w:r w:rsidRPr="00475AAD">
        <w:rPr>
          <w:rFonts w:ascii="Times New Roman" w:eastAsia="Times New Roman" w:hAnsi="Times New Roman" w:cs="Times New Roman"/>
          <w:color w:val="000000"/>
          <w:sz w:val="24"/>
          <w:szCs w:val="24"/>
          <w:lang w:eastAsia="ru-RU"/>
        </w:rPr>
        <w:t> Не допускается погружение свай сечением до 40</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40 см на расстоянии менее 5 м, шпунта - 1 м и полых круглых свай диаметром до 0,6 м - 10 м до подземных стальных трубопроводов с внутренним давлением не более 2 МПа. Погружение свай и шпунта около подземных трубопроводов с внутренним давлением свыше 2 МПа или на меньших расстояниях можно производить только с учетом данных обследования и при соответствующем обосновании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 а также допустимости уровня колебаний по санитарным нормам.</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Оценку влияния динамических воздействий на деформации оснований, сложенных горизонтальными, выдержанными по толщине слоями (допускается уклон не более 0,2) песка, кроме водонасыщенных мелких и пылеватых, можно не производить при забивке свай молотами массой до 7 т на расстоянии свыше 15 м, при вибропогружении свай - 25 м и шпунта - 10 м до зданий и сооружений. В случае необходимости погружения свай и шпунта на меньших расстояниях до зданий и сооружений должны быть приняты миры по уменьшению уровня и непрерывной продолжительности динамических воздействий (погружение свай в лидерные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w:t>
      </w:r>
      <w:r w:rsidRPr="00475AAD">
        <w:rPr>
          <w:rFonts w:ascii="Times New Roman" w:eastAsia="Times New Roman" w:hAnsi="Times New Roman" w:cs="Times New Roman"/>
          <w:color w:val="000000"/>
          <w:sz w:val="24"/>
          <w:szCs w:val="24"/>
          <w:lang w:eastAsia="ru-RU"/>
        </w:rPr>
        <w:t> Сваи длиной до 10 м, недопогруженные более чем на 15 % проектной глубины, и сваи большей длины, недопогруженные более чем на 10 % проектной глубины, а для мостов и транспортных гидротехнических сооружений также сваи, недопогруженные более чем на 25 см до проектного уровня, при их длине до 10 м и недопогруженные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погружений дополнительных.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11.6.</w:t>
      </w:r>
      <w:r w:rsidRPr="00475AAD">
        <w:rPr>
          <w:rFonts w:ascii="Times New Roman" w:eastAsia="Times New Roman" w:hAnsi="Times New Roman" w:cs="Times New Roman"/>
          <w:color w:val="000000"/>
          <w:sz w:val="24"/>
          <w:szCs w:val="24"/>
          <w:lang w:eastAsia="ru-RU"/>
        </w:rPr>
        <w:t> При производстве работ по устройству свайных фундаментов, шпунтовых ограждений и анкеров состав контролируемых показателей, объем и методы контроля должны соответствовать </w:t>
      </w:r>
      <w:hyperlink r:id="rId91" w:anchor="i722943" w:tooltip="Таблица 18" w:history="1">
        <w:r w:rsidRPr="00475AAD">
          <w:rPr>
            <w:rFonts w:ascii="Times New Roman" w:eastAsia="Times New Roman" w:hAnsi="Times New Roman" w:cs="Times New Roman"/>
            <w:b/>
            <w:bCs/>
            <w:color w:val="0000FF"/>
            <w:sz w:val="21"/>
            <w:szCs w:val="21"/>
            <w:u w:val="single"/>
            <w:lang w:eastAsia="ru-RU"/>
          </w:rPr>
          <w:t>табл. 18</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46" w:name="i635714"/>
      <w:r w:rsidRPr="00475AAD">
        <w:rPr>
          <w:rFonts w:ascii="Times New Roman" w:eastAsia="Times New Roman" w:hAnsi="Times New Roman" w:cs="Times New Roman"/>
          <w:b/>
          <w:bCs/>
          <w:color w:val="000000"/>
          <w:sz w:val="21"/>
          <w:szCs w:val="21"/>
          <w:lang w:eastAsia="ru-RU"/>
        </w:rPr>
        <w:t>ПОГРУЖАЕМЫЕ СВАИ, СВАИ-ОБОЛОЧКИ, ШПУНТ</w:t>
      </w:r>
      <w:bookmarkEnd w:id="46"/>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11.7.</w:t>
      </w:r>
      <w:r w:rsidRPr="00475AAD">
        <w:rPr>
          <w:rFonts w:ascii="Times New Roman" w:eastAsia="Times New Roman" w:hAnsi="Times New Roman" w:cs="Times New Roman"/>
          <w:color w:val="000000"/>
          <w:sz w:val="24"/>
          <w:szCs w:val="24"/>
          <w:lang w:eastAsia="ru-RU"/>
        </w:rPr>
        <w:t> Работы по погружению свайных элементов в пределах акватории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11.8.</w:t>
      </w:r>
      <w:r w:rsidRPr="00475AAD">
        <w:rPr>
          <w:rFonts w:ascii="Times New Roman" w:eastAsia="Times New Roman" w:hAnsi="Times New Roman" w:cs="Times New Roman"/>
          <w:color w:val="000000"/>
          <w:sz w:val="24"/>
          <w:szCs w:val="24"/>
          <w:lang w:eastAsia="ru-RU"/>
        </w:rPr>
        <w:t> Секции свайных элементов, используемые для наращивания погружаемых свай или свай-оболочек, подлежат контрольному стыкованию на строительной площадке для проверки их соосности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11.9.</w:t>
      </w:r>
      <w:r w:rsidRPr="00475AAD">
        <w:rPr>
          <w:rFonts w:ascii="Times New Roman" w:eastAsia="Times New Roman" w:hAnsi="Times New Roman" w:cs="Times New Roman"/>
          <w:color w:val="000000"/>
          <w:sz w:val="24"/>
          <w:szCs w:val="24"/>
          <w:lang w:eastAsia="ru-RU"/>
        </w:rPr>
        <w:t xml:space="preserve"> В начале производства работ по забивке свай следует забивать 5-20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Подсчет общего числа ударов на погружение остальных свай не производится. Однако для свай длиной более 25 м дополнительно должна производиться регистрация числа ударов на каждый </w:t>
      </w:r>
      <w:r w:rsidRPr="00475AAD">
        <w:rPr>
          <w:rFonts w:ascii="Times New Roman" w:eastAsia="Times New Roman" w:hAnsi="Times New Roman" w:cs="Times New Roman"/>
          <w:color w:val="000000"/>
          <w:sz w:val="24"/>
          <w:szCs w:val="24"/>
          <w:lang w:eastAsia="ru-RU"/>
        </w:rPr>
        <w:lastRenderedPageBreak/>
        <w:t>метр на последних трех метрах погружения. Результаты измерений должны фиксироваться в журнале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11.10.</w:t>
      </w:r>
      <w:r w:rsidRPr="00475AAD">
        <w:rPr>
          <w:rFonts w:ascii="Times New Roman" w:eastAsia="Times New Roman" w:hAnsi="Times New Roman" w:cs="Times New Roman"/>
          <w:color w:val="000000"/>
          <w:sz w:val="24"/>
          <w:szCs w:val="24"/>
          <w:lang w:eastAsia="ru-RU"/>
        </w:rPr>
        <w:t> В конце погружения, когда фактическое значение отказа близко к расчетному, производят его измерение. Отказ свай в конце забивки или при добивке следует измерять с точностью до 0,1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забивке свай паровоздушными одиночного действия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погружении сваи от одного удара в течение последней минуты в залоге.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11.11.</w:t>
      </w:r>
      <w:r w:rsidRPr="00475AAD">
        <w:rPr>
          <w:rFonts w:ascii="Times New Roman" w:eastAsia="Times New Roman" w:hAnsi="Times New Roman" w:cs="Times New Roman"/>
          <w:color w:val="000000"/>
          <w:sz w:val="24"/>
          <w:szCs w:val="24"/>
          <w:lang w:eastAsia="ru-RU"/>
        </w:rPr>
        <w:t> Сваи с отказом больше расчетного должны подвергаться контрольной добивке после «отдыха» их в грунте в соответствии с ГОСТ 5686-78. В том случае, если отказ при контрольной добивке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11.12.</w:t>
      </w:r>
      <w:r w:rsidRPr="00475AAD">
        <w:rPr>
          <w:rFonts w:ascii="Times New Roman" w:eastAsia="Times New Roman" w:hAnsi="Times New Roman" w:cs="Times New Roman"/>
          <w:color w:val="000000"/>
          <w:sz w:val="24"/>
          <w:szCs w:val="24"/>
          <w:lang w:eastAsia="ru-RU"/>
        </w:rPr>
        <w:t> При вибропогружении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ее несущей способности.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11.13.</w:t>
      </w:r>
      <w:r w:rsidRPr="00475AAD">
        <w:rPr>
          <w:rFonts w:ascii="Times New Roman" w:eastAsia="Times New Roman" w:hAnsi="Times New Roman" w:cs="Times New Roman"/>
          <w:color w:val="000000"/>
          <w:sz w:val="24"/>
          <w:szCs w:val="24"/>
          <w:lang w:eastAsia="ru-RU"/>
        </w:rPr>
        <w:t> При вибропогружении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вибропогружении в воду или слабый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11.14.</w:t>
      </w:r>
      <w:r w:rsidRPr="00475AAD">
        <w:rPr>
          <w:rFonts w:ascii="Times New Roman" w:eastAsia="Times New Roman" w:hAnsi="Times New Roman" w:cs="Times New Roman"/>
          <w:color w:val="000000"/>
          <w:sz w:val="24"/>
          <w:szCs w:val="24"/>
          <w:lang w:eastAsia="ru-RU"/>
        </w:rPr>
        <w:t>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менее 2 м от низа ножа оболочки в случае применения гидромеханизации и не менее 0,5 м при применении механического способа удаления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11.15.</w:t>
      </w:r>
      <w:r w:rsidRPr="00475AAD">
        <w:rPr>
          <w:rFonts w:ascii="Times New Roman" w:eastAsia="Times New Roman" w:hAnsi="Times New Roman" w:cs="Times New Roman"/>
          <w:color w:val="000000"/>
          <w:sz w:val="24"/>
          <w:szCs w:val="24"/>
          <w:lang w:eastAsia="ru-RU"/>
        </w:rPr>
        <w:t>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Замки и гребни шпунтин при подъеме их тросом необходимо защищать деревянными прокладками.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11.16.</w:t>
      </w:r>
      <w:r w:rsidRPr="00475AAD">
        <w:rPr>
          <w:rFonts w:ascii="Times New Roman" w:eastAsia="Times New Roman" w:hAnsi="Times New Roman" w:cs="Times New Roman"/>
          <w:color w:val="000000"/>
          <w:sz w:val="24"/>
          <w:szCs w:val="24"/>
          <w:lang w:eastAsia="ru-RU"/>
        </w:rPr>
        <w:t> В процессе погружения шпунта разность отметок нижних концов соседних забиваемых шпунтин должна быть не более 2 м для плоского шпунта и не более 5 м для других профилей шпунта.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11.17.</w:t>
      </w:r>
      <w:r w:rsidRPr="00475AAD">
        <w:rPr>
          <w:rFonts w:ascii="Times New Roman" w:eastAsia="Times New Roman" w:hAnsi="Times New Roman" w:cs="Times New Roman"/>
          <w:color w:val="000000"/>
          <w:sz w:val="24"/>
          <w:szCs w:val="24"/>
          <w:lang w:eastAsia="ru-RU"/>
        </w:rPr>
        <w:t>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11.18.</w:t>
      </w:r>
      <w:r w:rsidRPr="00475AAD">
        <w:rPr>
          <w:rFonts w:ascii="Times New Roman" w:eastAsia="Times New Roman" w:hAnsi="Times New Roman" w:cs="Times New Roman"/>
          <w:color w:val="000000"/>
          <w:sz w:val="24"/>
          <w:szCs w:val="24"/>
          <w:lang w:eastAsia="ru-RU"/>
        </w:rPr>
        <w:t>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Скорость подъема шпунта при их извлечении не должна превышать 3 м/мин в песках и 1 м/мин в глинистых грунтах.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11.19.</w:t>
      </w:r>
      <w:r w:rsidRPr="00475AAD">
        <w:rPr>
          <w:rFonts w:ascii="Times New Roman" w:eastAsia="Times New Roman" w:hAnsi="Times New Roman" w:cs="Times New Roman"/>
          <w:color w:val="000000"/>
          <w:sz w:val="24"/>
          <w:szCs w:val="24"/>
          <w:lang w:eastAsia="ru-RU"/>
        </w:rPr>
        <w:t>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и способа погружении.</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47" w:name="i655296"/>
      <w:r w:rsidRPr="00475AAD">
        <w:rPr>
          <w:rFonts w:ascii="Times New Roman" w:eastAsia="Times New Roman" w:hAnsi="Times New Roman" w:cs="Times New Roman"/>
          <w:b/>
          <w:bCs/>
          <w:color w:val="000000"/>
          <w:sz w:val="21"/>
          <w:szCs w:val="21"/>
          <w:lang w:eastAsia="ru-RU"/>
        </w:rPr>
        <w:lastRenderedPageBreak/>
        <w:t>НАБИВНЫЕ И БУРОНАБИВНЫЕ СВАИ</w:t>
      </w:r>
      <w:bookmarkEnd w:id="47"/>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11.20.</w:t>
      </w:r>
      <w:r w:rsidRPr="00475AAD">
        <w:rPr>
          <w:rFonts w:ascii="Times New Roman" w:eastAsia="Times New Roman" w:hAnsi="Times New Roman" w:cs="Times New Roman"/>
          <w:color w:val="000000"/>
          <w:sz w:val="24"/>
          <w:szCs w:val="24"/>
          <w:lang w:eastAsia="ru-RU"/>
        </w:rPr>
        <w:t> При устройстве буронабивных свай забой скважины должен быть очищен от разрыхленного грунта или уплотнен трамбованием. 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Трамбование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диаметра скважины.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11.21.</w:t>
      </w:r>
      <w:r w:rsidRPr="00475AAD">
        <w:rPr>
          <w:rFonts w:ascii="Times New Roman" w:eastAsia="Times New Roman" w:hAnsi="Times New Roman" w:cs="Times New Roman"/>
          <w:color w:val="000000"/>
          <w:sz w:val="24"/>
          <w:szCs w:val="24"/>
          <w:lang w:eastAsia="ru-RU"/>
        </w:rPr>
        <w:t> 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каркас необходимо закрепить в проектном положении.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11.22.</w:t>
      </w:r>
      <w:r w:rsidRPr="00475AAD">
        <w:rPr>
          <w:rFonts w:ascii="Times New Roman" w:eastAsia="Times New Roman" w:hAnsi="Times New Roman" w:cs="Times New Roman"/>
          <w:color w:val="000000"/>
          <w:sz w:val="24"/>
          <w:szCs w:val="24"/>
          <w:lang w:eastAsia="ru-RU"/>
        </w:rPr>
        <w:t> Избыточное давление (напор) воды в пылевато-глинистых грунтах разрешается использовать для крепления поверхности скважин, не ближе 40 м от существующих зданий и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11.23.</w:t>
      </w:r>
      <w:r w:rsidRPr="00475AAD">
        <w:rPr>
          <w:rFonts w:ascii="Times New Roman" w:eastAsia="Times New Roman" w:hAnsi="Times New Roman" w:cs="Times New Roman"/>
          <w:color w:val="000000"/>
          <w:sz w:val="24"/>
          <w:szCs w:val="24"/>
          <w:lang w:eastAsia="ru-RU"/>
        </w:rPr>
        <w:t> Уровень глинистого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11.24.</w:t>
      </w:r>
      <w:r w:rsidRPr="00475AAD">
        <w:rPr>
          <w:rFonts w:ascii="Times New Roman" w:eastAsia="Times New Roman" w:hAnsi="Times New Roman" w:cs="Times New Roman"/>
          <w:color w:val="000000"/>
          <w:sz w:val="24"/>
          <w:szCs w:val="24"/>
          <w:lang w:eastAsia="ru-RU"/>
        </w:rPr>
        <w:t>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11.25.</w:t>
      </w:r>
      <w:r w:rsidRPr="00475AAD">
        <w:rPr>
          <w:rFonts w:ascii="Times New Roman" w:eastAsia="Times New Roman" w:hAnsi="Times New Roman" w:cs="Times New Roman"/>
          <w:color w:val="000000"/>
          <w:sz w:val="24"/>
          <w:szCs w:val="24"/>
          <w:lang w:eastAsia="ru-RU"/>
        </w:rPr>
        <w:t>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бетонировании насухо перед установкой арматурного каркасами после должно быть произведено освидетельствование скважины на наличие рыхлого грунта в забое, осыпей, вывалов, воды и шлама.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11.26.</w:t>
      </w:r>
      <w:r w:rsidRPr="00475AAD">
        <w:rPr>
          <w:rFonts w:ascii="Times New Roman" w:eastAsia="Times New Roman" w:hAnsi="Times New Roman" w:cs="Times New Roman"/>
          <w:color w:val="000000"/>
          <w:sz w:val="24"/>
          <w:szCs w:val="24"/>
          <w:lang w:eastAsia="ru-RU"/>
        </w:rPr>
        <w:t> В обводненных песчаных, просадочных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1-2 м до проектного уровня и не разбуривая уширений.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11.27. </w:t>
      </w:r>
      <w:r w:rsidRPr="00475AAD">
        <w:rPr>
          <w:rFonts w:ascii="Times New Roman" w:eastAsia="Times New Roman" w:hAnsi="Times New Roman" w:cs="Times New Roman"/>
          <w:color w:val="000000"/>
          <w:sz w:val="24"/>
          <w:szCs w:val="24"/>
          <w:lang w:eastAsia="ru-RU"/>
        </w:rPr>
        <w:t>Непосредственно перед подводной укладкой бетонной смеси в каждую скважину, пробуренную в скальном грунте, необходимо с поверхности забоя смыть буровой шлам. Для промывки следует обеспечить подачу воды под избыточным давлением 0,8-1 МПа при расходе 150-300 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/ч. Промывку следует продолжать 5-15 мин до исчезновения остатков шлама (о чем должен свидетельствовать цвет воды, переливающейся через край обсадной трубы или патрубка).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Промывку необходимо прекращать только в момент начала движения бетонной смеси в бетонолитной трубе.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11.28.</w:t>
      </w:r>
      <w:r w:rsidRPr="00475AAD">
        <w:rPr>
          <w:rFonts w:ascii="Times New Roman" w:eastAsia="Times New Roman" w:hAnsi="Times New Roman" w:cs="Times New Roman"/>
          <w:color w:val="000000"/>
          <w:sz w:val="24"/>
          <w:szCs w:val="24"/>
          <w:lang w:eastAsia="ru-RU"/>
        </w:rPr>
        <w:t> Для контроля сплошности бетонного ствола буровых свай, выполняемых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сплошность неразрушающими методами (из одной сваи на каждые 100, но не менее чем из двух свай на объект строительства), а также во всех сваях, при устройстве которых были допущены нарушения технологии.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xml:space="preserve">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w:t>
      </w:r>
      <w:r w:rsidRPr="00475AAD">
        <w:rPr>
          <w:rFonts w:ascii="Times New Roman" w:eastAsia="Times New Roman" w:hAnsi="Times New Roman" w:cs="Times New Roman"/>
          <w:color w:val="000000"/>
          <w:sz w:val="24"/>
          <w:szCs w:val="24"/>
          <w:lang w:eastAsia="ru-RU"/>
        </w:rPr>
        <w:lastRenderedPageBreak/>
        <w:t>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11.29.</w:t>
      </w:r>
      <w:r w:rsidRPr="00475AAD">
        <w:rPr>
          <w:rFonts w:ascii="Times New Roman" w:eastAsia="Times New Roman" w:hAnsi="Times New Roman" w:cs="Times New Roman"/>
          <w:color w:val="000000"/>
          <w:sz w:val="24"/>
          <w:szCs w:val="24"/>
          <w:lang w:eastAsia="ru-RU"/>
        </w:rPr>
        <w:t>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процессе устройства камуфлетного уширения каждой сваи необходимо контролировать отметки опущенного в забой заряда ВВ и поверхности бетонной смеси в трубе до и после взрыва.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11.30.</w:t>
      </w:r>
      <w:r w:rsidRPr="00475AAD">
        <w:rPr>
          <w:rFonts w:ascii="Times New Roman" w:eastAsia="Times New Roman" w:hAnsi="Times New Roman" w:cs="Times New Roman"/>
          <w:color w:val="000000"/>
          <w:sz w:val="24"/>
          <w:szCs w:val="24"/>
          <w:lang w:eastAsia="ru-RU"/>
        </w:rPr>
        <w:t> Буронабивные полые сваи следует изготовлять из жестких бетонных смесей с осадкой конуса 1-3 см на щебне фракцией не более 20 мм.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11.31.</w:t>
      </w:r>
      <w:r w:rsidRPr="00475AAD">
        <w:rPr>
          <w:rFonts w:ascii="Times New Roman" w:eastAsia="Times New Roman" w:hAnsi="Times New Roman" w:cs="Times New Roman"/>
          <w:color w:val="000000"/>
          <w:sz w:val="24"/>
          <w:szCs w:val="24"/>
          <w:lang w:eastAsia="ru-RU"/>
        </w:rPr>
        <w:t> Внутренняя поверхность ствола каждой буронабивной полой сваи должна быть подвергнута визуальному осмотру. При обнаружении вывалов бетона площадью более 100 см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 или обнажения рабочей арматуры полость сваи должна быть заполнена бетонной смесью с осадкой конуса 18-20 см на высоту, превышающую на 1 м отметку обнаруженного дефекта.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11.32.</w:t>
      </w:r>
      <w:r w:rsidRPr="00475AAD">
        <w:rPr>
          <w:rFonts w:ascii="Times New Roman" w:eastAsia="Times New Roman" w:hAnsi="Times New Roman" w:cs="Times New Roman"/>
          <w:color w:val="000000"/>
          <w:sz w:val="24"/>
          <w:szCs w:val="24"/>
          <w:lang w:eastAsia="ru-RU"/>
        </w:rPr>
        <w:t> Бурение скважины при устройстве буроинъекционных свай в неустойчивых обводненных грунтах следует осуществлять с промывкой скважин глинистым (бентонитовым) раствором или под защитой обсадных труб.</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Плотность глинистого (бентонитового) раствора следует принимать равной 1,05-1,15 г/см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11.33.</w:t>
      </w:r>
      <w:r w:rsidRPr="00475AAD">
        <w:rPr>
          <w:rFonts w:ascii="Times New Roman" w:eastAsia="Times New Roman" w:hAnsi="Times New Roman" w:cs="Times New Roman"/>
          <w:color w:val="000000"/>
          <w:sz w:val="24"/>
          <w:szCs w:val="24"/>
          <w:lang w:eastAsia="ru-RU"/>
        </w:rPr>
        <w:t> Растворы, применяемые для изготовления буроинъекционных свай, должны иметь плотность в пределах 1,73-1,75 г/см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подвижность по конусу АзНИИ не менее 17 см и водоотделение на более 2 %. Состав растворов для буроинъекционных свай должен быть указан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11.34.</w:t>
      </w:r>
      <w:r w:rsidRPr="00475AAD">
        <w:rPr>
          <w:rFonts w:ascii="Times New Roman" w:eastAsia="Times New Roman" w:hAnsi="Times New Roman" w:cs="Times New Roman"/>
          <w:color w:val="000000"/>
          <w:sz w:val="24"/>
          <w:szCs w:val="24"/>
          <w:lang w:eastAsia="ru-RU"/>
        </w:rPr>
        <w:t> Заполнение скважины буроинъекционных свай твердеющими (цементным или другим) растворами следует производить через буровой став или трубку-инъектор от забоя скважины снизу вверх до полного вытеснения глинистого раствора и появления в устье скважины чистого цементного раствора.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11.35.</w:t>
      </w:r>
      <w:r w:rsidRPr="00475AAD">
        <w:rPr>
          <w:rFonts w:ascii="Times New Roman" w:eastAsia="Times New Roman" w:hAnsi="Times New Roman" w:cs="Times New Roman"/>
          <w:color w:val="000000"/>
          <w:sz w:val="24"/>
          <w:szCs w:val="24"/>
          <w:lang w:eastAsia="ru-RU"/>
        </w:rPr>
        <w:t> Опрессовку буроинъекционной сваи следует осуществлять после установки в верхней части трубы-кондуктора тампона с манометром путем нагнетания через инъектор твердеющего раствора под давлением 0,2-0,3 МПа в течение 2-3 мин.</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48" w:name="i678793"/>
      <w:r w:rsidRPr="00475AAD">
        <w:rPr>
          <w:rFonts w:ascii="Times New Roman" w:eastAsia="Times New Roman" w:hAnsi="Times New Roman" w:cs="Times New Roman"/>
          <w:b/>
          <w:bCs/>
          <w:color w:val="000000"/>
          <w:sz w:val="21"/>
          <w:szCs w:val="21"/>
          <w:lang w:eastAsia="ru-RU"/>
        </w:rPr>
        <w:t>СВАИ В ВЕЧНОМЕРЗЛЫХ ГРУНТАХ</w:t>
      </w:r>
      <w:bookmarkEnd w:id="48"/>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11.36.</w:t>
      </w:r>
      <w:r w:rsidRPr="00475AAD">
        <w:rPr>
          <w:rFonts w:ascii="Times New Roman" w:eastAsia="Times New Roman" w:hAnsi="Times New Roman" w:cs="Times New Roman"/>
          <w:color w:val="000000"/>
          <w:sz w:val="24"/>
          <w:szCs w:val="24"/>
          <w:lang w:eastAsia="ru-RU"/>
        </w:rPr>
        <w:t> Погружение висячих свай в вечномерзлые грунты, используемые по I принципу (в мерзлом состоянии), осуществляется буроопускным, опускным и бурозабивным способами.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11.37.</w:t>
      </w:r>
      <w:r w:rsidRPr="00475AAD">
        <w:rPr>
          <w:rFonts w:ascii="Times New Roman" w:eastAsia="Times New Roman" w:hAnsi="Times New Roman" w:cs="Times New Roman"/>
          <w:color w:val="000000"/>
          <w:sz w:val="24"/>
          <w:szCs w:val="24"/>
          <w:lang w:eastAsia="ru-RU"/>
        </w:rPr>
        <w:t> Буроопускной способ погружения свай применяется при средней температуре вечномерзлого грунта по длине сваи минус 0,5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С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грунтовым или специальным раствором.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Скважины перед погружением в них свай должны быть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11.38.</w:t>
      </w:r>
      <w:r w:rsidRPr="00475AAD">
        <w:rPr>
          <w:rFonts w:ascii="Times New Roman" w:eastAsia="Times New Roman" w:hAnsi="Times New Roman" w:cs="Times New Roman"/>
          <w:color w:val="000000"/>
          <w:sz w:val="24"/>
          <w:szCs w:val="24"/>
          <w:lang w:eastAsia="ru-RU"/>
        </w:rPr>
        <w:t> Сваи перед погружением в скважины следует счищать ото льда, снега, комьев мерзлого грунта и жировых пятен.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11.39.</w:t>
      </w:r>
      <w:r w:rsidRPr="00475AAD">
        <w:rPr>
          <w:rFonts w:ascii="Times New Roman" w:eastAsia="Times New Roman" w:hAnsi="Times New Roman" w:cs="Times New Roman"/>
          <w:color w:val="000000"/>
          <w:sz w:val="24"/>
          <w:szCs w:val="24"/>
          <w:lang w:eastAsia="ru-RU"/>
        </w:rPr>
        <w:t> Сваи должны быть погружены в сроки, исключающие оплывание стенок скважин, как правило, не позднее чем через 4 ч после их зачистки и приемки.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11.40.</w:t>
      </w:r>
      <w:r w:rsidRPr="00475AAD">
        <w:rPr>
          <w:rFonts w:ascii="Times New Roman" w:eastAsia="Times New Roman" w:hAnsi="Times New Roman" w:cs="Times New Roman"/>
          <w:color w:val="000000"/>
          <w:sz w:val="24"/>
          <w:szCs w:val="24"/>
          <w:lang w:eastAsia="ru-RU"/>
        </w:rPr>
        <w:t xml:space="preserve"> Заливать в скважину грунтовый или специальный раствор следует, как правило, непосредственно перед погружением сваи. После погружения сваи проверяется </w:t>
      </w:r>
      <w:r w:rsidRPr="00475AAD">
        <w:rPr>
          <w:rFonts w:ascii="Times New Roman" w:eastAsia="Times New Roman" w:hAnsi="Times New Roman" w:cs="Times New Roman"/>
          <w:color w:val="000000"/>
          <w:sz w:val="24"/>
          <w:szCs w:val="24"/>
          <w:lang w:eastAsia="ru-RU"/>
        </w:rPr>
        <w:lastRenderedPageBreak/>
        <w:t>соответствие отметки нижнего конца сваи проектной отметке, а также правильность расположения сваи в плане и по вертикали.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11.41.</w:t>
      </w:r>
      <w:r w:rsidRPr="00475AAD">
        <w:rPr>
          <w:rFonts w:ascii="Times New Roman" w:eastAsia="Times New Roman" w:hAnsi="Times New Roman" w:cs="Times New Roman"/>
          <w:color w:val="000000"/>
          <w:sz w:val="24"/>
          <w:szCs w:val="24"/>
          <w:lang w:eastAsia="ru-RU"/>
        </w:rPr>
        <w:t> При буроопускном способе погружения висячих свай должны быть приняты меры, обеспечивающие полное заполнение пазух между стенками скважины и сваей грунтовым раствором (погружение свай методом вытеснения предварительно залитого грунтового раствора, дополнительное уплотнение раствора вибрацией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11.42.</w:t>
      </w:r>
      <w:r w:rsidRPr="00475AAD">
        <w:rPr>
          <w:rFonts w:ascii="Times New Roman" w:eastAsia="Times New Roman" w:hAnsi="Times New Roman" w:cs="Times New Roman"/>
          <w:color w:val="000000"/>
          <w:sz w:val="24"/>
          <w:szCs w:val="24"/>
          <w:lang w:eastAsia="ru-RU"/>
        </w:rPr>
        <w:t> Опускной способ погружения свай применяется в твердомерзлых глинистых грунтах, мелких и пылевидных песках, содержащих не более 15 % крупнообломочных включений со средней температурой вечномерзлых грунтов по длине сваи от минус 1,5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С и ниже.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вмерзания свай допускается применять искусственное охлаждение грунтов.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11.43.</w:t>
      </w:r>
      <w:r w:rsidRPr="00475AAD">
        <w:rPr>
          <w:rFonts w:ascii="Times New Roman" w:eastAsia="Times New Roman" w:hAnsi="Times New Roman" w:cs="Times New Roman"/>
          <w:color w:val="000000"/>
          <w:sz w:val="24"/>
          <w:szCs w:val="24"/>
          <w:lang w:eastAsia="ru-RU"/>
        </w:rPr>
        <w:t> Железобетонные сваи допускается погружать в оттаянные грунты зимой не ранее чем через 20 ч после окончании оттаивания, летом - не ранее чем через 12 ч.</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11.44.</w:t>
      </w:r>
      <w:r w:rsidRPr="00475AAD">
        <w:rPr>
          <w:rFonts w:ascii="Times New Roman" w:eastAsia="Times New Roman" w:hAnsi="Times New Roman" w:cs="Times New Roman"/>
          <w:color w:val="000000"/>
          <w:sz w:val="24"/>
          <w:szCs w:val="24"/>
          <w:lang w:eastAsia="ru-RU"/>
        </w:rPr>
        <w:t> Бурозабивной способ погружения свай допускается применять в пластичномерзлых грунтах без крупнообломочных включений. Сваи погружаются забивкой в предварительно пробуренные скважины диаметром на 1-2 см меньше наименьшего размера поперечного сечения сваи.</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Возможность применения бурозабивного способа устанавливается по материалам инженерно-геокриологических изысканий, а также пробной забивки свай с измерением температуры грунтов на день забивки.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Контрольная добивка свай после их вмерзания не допускается.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3. Бурозабивным способом следует погружать только сваи со сплошным поперечным сечением. В отдельных случаях допускается погружение бурозабивным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4. В зимнее время не допускается, чтобы перед погружением бурозабивных свай грунт на стенках скважины перешел из пластичномерзлого в твердомерзлое состояние.</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11.45.</w:t>
      </w:r>
      <w:r w:rsidRPr="00475AAD">
        <w:rPr>
          <w:rFonts w:ascii="Times New Roman" w:eastAsia="Times New Roman" w:hAnsi="Times New Roman" w:cs="Times New Roman"/>
          <w:color w:val="000000"/>
          <w:sz w:val="24"/>
          <w:szCs w:val="24"/>
          <w:lang w:eastAsia="ru-RU"/>
        </w:rPr>
        <w:t> Расчетная загрузка свайных фундаментов допускается только после достижения расчетного температурного режима грунтов оснований.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11.46.</w:t>
      </w:r>
      <w:r w:rsidRPr="00475AAD">
        <w:rPr>
          <w:rFonts w:ascii="Times New Roman" w:eastAsia="Times New Roman" w:hAnsi="Times New Roman" w:cs="Times New Roman"/>
          <w:color w:val="000000"/>
          <w:sz w:val="24"/>
          <w:szCs w:val="24"/>
          <w:lang w:eastAsia="ru-RU"/>
        </w:rPr>
        <w:t> При погружении в вечномерзлые грунты, используемые по II принципу, буроопускным способом свай-стоек диаметр скважин должен превышать наибольший размер поперечного сечения сваи не менее чем на 15 см. При этом минимальное заглубление дна скважины под сваи-стойки в практически несжимаемые при оттаивании грунты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11.47.</w:t>
      </w:r>
      <w:r w:rsidRPr="00475AAD">
        <w:rPr>
          <w:rFonts w:ascii="Times New Roman" w:eastAsia="Times New Roman" w:hAnsi="Times New Roman" w:cs="Times New Roman"/>
          <w:color w:val="000000"/>
          <w:sz w:val="24"/>
          <w:szCs w:val="24"/>
          <w:lang w:eastAsia="ru-RU"/>
        </w:rPr>
        <w:t>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способы заделки нижнего конца сваи в практически несжимаемый при оттаивании грунт (по согласованию с проектной организацией).</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49" w:name="i695370"/>
      <w:r w:rsidRPr="00475AAD">
        <w:rPr>
          <w:rFonts w:ascii="Times New Roman" w:eastAsia="Times New Roman" w:hAnsi="Times New Roman" w:cs="Times New Roman"/>
          <w:b/>
          <w:bCs/>
          <w:color w:val="000000"/>
          <w:sz w:val="21"/>
          <w:szCs w:val="21"/>
          <w:lang w:eastAsia="ru-RU"/>
        </w:rPr>
        <w:t>РОСТВЕРКИ И БЕЗРОСТВЕРКОВЫЕ СВАЙНЫЕ ФУНДАМЕНТЫ</w:t>
      </w:r>
      <w:bookmarkEnd w:id="49"/>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11.48.</w:t>
      </w:r>
      <w:r w:rsidRPr="00475AAD">
        <w:rPr>
          <w:rFonts w:ascii="Times New Roman" w:eastAsia="Times New Roman" w:hAnsi="Times New Roman" w:cs="Times New Roman"/>
          <w:color w:val="000000"/>
          <w:sz w:val="24"/>
          <w:szCs w:val="24"/>
          <w:lang w:eastAsia="ru-RU"/>
        </w:rPr>
        <w:t>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11.49.</w:t>
      </w:r>
      <w:r w:rsidRPr="00475AAD">
        <w:rPr>
          <w:rFonts w:ascii="Times New Roman" w:eastAsia="Times New Roman" w:hAnsi="Times New Roman" w:cs="Times New Roman"/>
          <w:color w:val="000000"/>
          <w:sz w:val="24"/>
          <w:szCs w:val="24"/>
          <w:lang w:eastAsia="ru-RU"/>
        </w:rPr>
        <w:t> Сваи с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11.50.</w:t>
      </w:r>
      <w:r w:rsidRPr="00475AAD">
        <w:rPr>
          <w:rFonts w:ascii="Times New Roman" w:eastAsia="Times New Roman" w:hAnsi="Times New Roman" w:cs="Times New Roman"/>
          <w:color w:val="000000"/>
          <w:sz w:val="24"/>
          <w:szCs w:val="24"/>
          <w:lang w:eastAsia="ru-RU"/>
        </w:rPr>
        <w:t> В случае недобивки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11.51.</w:t>
      </w:r>
      <w:r w:rsidRPr="00475AAD">
        <w:rPr>
          <w:rFonts w:ascii="Times New Roman" w:eastAsia="Times New Roman" w:hAnsi="Times New Roman" w:cs="Times New Roman"/>
          <w:color w:val="000000"/>
          <w:sz w:val="24"/>
          <w:szCs w:val="24"/>
          <w:lang w:eastAsia="ru-RU"/>
        </w:rPr>
        <w:t> При опирании ростверков на сваи через промежуточные элементы-оголовки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11.52.</w:t>
      </w:r>
      <w:r w:rsidRPr="00475AAD">
        <w:rPr>
          <w:rFonts w:ascii="Times New Roman" w:eastAsia="Times New Roman" w:hAnsi="Times New Roman" w:cs="Times New Roman"/>
          <w:color w:val="000000"/>
          <w:sz w:val="24"/>
          <w:szCs w:val="24"/>
          <w:lang w:eastAsia="ru-RU"/>
        </w:rPr>
        <w:t> Раствор маяков при монтаже сборных элементов ростверков и безростверковых фундаментов должен быть на один класс ниже предусмотренного проектом для устройства постели.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11.53.</w:t>
      </w:r>
      <w:r w:rsidRPr="00475AAD">
        <w:rPr>
          <w:rFonts w:ascii="Times New Roman" w:eastAsia="Times New Roman" w:hAnsi="Times New Roman" w:cs="Times New Roman"/>
          <w:color w:val="000000"/>
          <w:sz w:val="24"/>
          <w:szCs w:val="24"/>
          <w:lang w:eastAsia="ru-RU"/>
        </w:rPr>
        <w:t> Не допускается незаполненный раствором промежуток между ростверком и оголовком (сваей).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11.54.</w:t>
      </w:r>
      <w:r w:rsidRPr="00475AAD">
        <w:rPr>
          <w:rFonts w:ascii="Times New Roman" w:eastAsia="Times New Roman" w:hAnsi="Times New Roman" w:cs="Times New Roman"/>
          <w:color w:val="000000"/>
          <w:sz w:val="24"/>
          <w:szCs w:val="24"/>
          <w:lang w:eastAsia="ru-RU"/>
        </w:rPr>
        <w:t> Возможность нагружения выполненных сборных и монолитных конструкций свайных ростверков и безростверковых фундаментов должна решаться в соответствии с требованиями </w:t>
      </w:r>
      <w:hyperlink r:id="rId92" w:tooltip="Несущие и ограждающие конструкции" w:history="1">
        <w:r w:rsidRPr="00475AAD">
          <w:rPr>
            <w:rFonts w:ascii="Times New Roman" w:eastAsia="Times New Roman" w:hAnsi="Times New Roman" w:cs="Times New Roman"/>
            <w:b/>
            <w:bCs/>
            <w:color w:val="0000FF"/>
            <w:sz w:val="21"/>
            <w:szCs w:val="21"/>
            <w:u w:val="single"/>
            <w:lang w:eastAsia="ru-RU"/>
          </w:rPr>
          <w:t>СНиП 3.03.01-87</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11.55.</w:t>
      </w:r>
      <w:r w:rsidRPr="00475AAD">
        <w:rPr>
          <w:rFonts w:ascii="Times New Roman" w:eastAsia="Times New Roman" w:hAnsi="Times New Roman" w:cs="Times New Roman"/>
          <w:color w:val="000000"/>
          <w:sz w:val="24"/>
          <w:szCs w:val="24"/>
          <w:lang w:eastAsia="ru-RU"/>
        </w:rPr>
        <w:t>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11.56.</w:t>
      </w:r>
      <w:r w:rsidRPr="00475AAD">
        <w:rPr>
          <w:rFonts w:ascii="Times New Roman" w:eastAsia="Times New Roman" w:hAnsi="Times New Roman" w:cs="Times New Roman"/>
          <w:color w:val="000000"/>
          <w:sz w:val="24"/>
          <w:szCs w:val="24"/>
          <w:lang w:eastAsia="ru-RU"/>
        </w:rPr>
        <w:t> Ограждаемые котлованы для устройства ростверков следует выполнять с соблюдением правил:</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тампонажный слой. Толщина слоя бетона, определенная расчетом на давление воды снизу, должна быть не менее 1 м в случае, если предусмотрена укладка его на железобетонную плиту ограждении котлована и не менее 1,5 м - при неровностях грунтового дна котлована до 0,5 м при подводной разработке;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откачку воды из ограждения котлована и работы по возведению ростверка допускается производить после приобретения бетоном тампонажного слоя прочности, указанной в проекте, но не менее 2,5 МПа.</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50" w:name="i716638"/>
      <w:r w:rsidRPr="00475AAD">
        <w:rPr>
          <w:rFonts w:ascii="Times New Roman" w:eastAsia="Times New Roman" w:hAnsi="Times New Roman" w:cs="Times New Roman"/>
          <w:b/>
          <w:bCs/>
          <w:color w:val="000000"/>
          <w:sz w:val="21"/>
          <w:szCs w:val="21"/>
          <w:lang w:eastAsia="ru-RU"/>
        </w:rPr>
        <w:t>АНКЕРЫ</w:t>
      </w:r>
      <w:bookmarkEnd w:id="50"/>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11.57.</w:t>
      </w:r>
      <w:r w:rsidRPr="00475AAD">
        <w:rPr>
          <w:rFonts w:ascii="Times New Roman" w:eastAsia="Times New Roman" w:hAnsi="Times New Roman" w:cs="Times New Roman"/>
          <w:color w:val="000000"/>
          <w:sz w:val="24"/>
          <w:szCs w:val="24"/>
          <w:lang w:eastAsia="ru-RU"/>
        </w:rPr>
        <w:t> Перед установкой анкера скважина должна быть очищена от шлама в пределах длины анкера.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11.58. </w:t>
      </w:r>
      <w:r w:rsidRPr="00475AAD">
        <w:rPr>
          <w:rFonts w:ascii="Times New Roman" w:eastAsia="Times New Roman" w:hAnsi="Times New Roman" w:cs="Times New Roman"/>
          <w:color w:val="000000"/>
          <w:sz w:val="24"/>
          <w:szCs w:val="24"/>
          <w:lang w:eastAsia="ru-RU"/>
        </w:rPr>
        <w:t>В анкерах с манжетной трубой для образования обоймы следует применять, как правило, глиноцементный раствор, прочность которого в возрасте 7 дней должна составлять 1-2 МПа.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Использование цементного раствора для образования обоймы допускается только по согласованию с проектной документацией.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11.59.</w:t>
      </w:r>
      <w:r w:rsidRPr="00475AAD">
        <w:rPr>
          <w:rFonts w:ascii="Times New Roman" w:eastAsia="Times New Roman" w:hAnsi="Times New Roman" w:cs="Times New Roman"/>
          <w:color w:val="000000"/>
          <w:sz w:val="24"/>
          <w:szCs w:val="24"/>
          <w:lang w:eastAsia="ru-RU"/>
        </w:rPr>
        <w:t xml:space="preserve"> Цементный раствор для образования заделки (как правило, с В/Ц = 0,4 - 0,6) следует приготовлять на строительной площадке непосредственно перед нагнетанием в </w:t>
      </w:r>
      <w:r w:rsidRPr="00475AAD">
        <w:rPr>
          <w:rFonts w:ascii="Times New Roman" w:eastAsia="Times New Roman" w:hAnsi="Times New Roman" w:cs="Times New Roman"/>
          <w:color w:val="000000"/>
          <w:sz w:val="24"/>
          <w:szCs w:val="24"/>
          <w:lang w:eastAsia="ru-RU"/>
        </w:rPr>
        <w:lastRenderedPageBreak/>
        <w:t>скважину. Во избежание расслаивания раствор в течение всего периода нагнетания следует периодически перемешивать.</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11.60. </w:t>
      </w:r>
      <w:r w:rsidRPr="00475AAD">
        <w:rPr>
          <w:rFonts w:ascii="Times New Roman" w:eastAsia="Times New Roman" w:hAnsi="Times New Roman" w:cs="Times New Roman"/>
          <w:color w:val="000000"/>
          <w:sz w:val="24"/>
          <w:szCs w:val="24"/>
          <w:lang w:eastAsia="ru-RU"/>
        </w:rPr>
        <w:t>При закреплении арматуры анкера в скважине (при образовании заделки анкера) следует обеспечивать нагнетание проектного объема раствора с обязательной регистрацией расхода и давления. В случае резкого подъема давления инъекция должна быть прекращена. Допускается резкий подъем давления только в начале инъекции при прорыве обоймы в случае инъектирования раствора через манжетную трубу.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11.61.</w:t>
      </w:r>
      <w:r w:rsidRPr="00475AAD">
        <w:rPr>
          <w:rFonts w:ascii="Times New Roman" w:eastAsia="Times New Roman" w:hAnsi="Times New Roman" w:cs="Times New Roman"/>
          <w:color w:val="000000"/>
          <w:sz w:val="24"/>
          <w:szCs w:val="24"/>
          <w:lang w:eastAsia="ru-RU"/>
        </w:rPr>
        <w:t> При устройстве анкеров, заделка которых образуется путем многократной инъекции через манжетную трубу при помощи инъектора с двойным тампоном при глиноцементной обойме, каждая последующая инъекция должна выполняться не ранее чем через 16 ч после окончания предыдущей.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цементной обойме интервал между инъекциями следует определять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11.62.</w:t>
      </w:r>
      <w:r w:rsidRPr="00475AAD">
        <w:rPr>
          <w:rFonts w:ascii="Times New Roman" w:eastAsia="Times New Roman" w:hAnsi="Times New Roman" w:cs="Times New Roman"/>
          <w:color w:val="000000"/>
          <w:sz w:val="24"/>
          <w:szCs w:val="24"/>
          <w:lang w:eastAsia="ru-RU"/>
        </w:rPr>
        <w:t> Несущая способность каждого анкера, как правило, должна быть проверена до включения его в работу совместно с закрепляемой конструкцией путем контрольных или приемочных испытаний на максимальную испытательную нагрузку.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11.63.</w:t>
      </w:r>
      <w:r w:rsidRPr="00475AAD">
        <w:rPr>
          <w:rFonts w:ascii="Times New Roman" w:eastAsia="Times New Roman" w:hAnsi="Times New Roman" w:cs="Times New Roman"/>
          <w:color w:val="000000"/>
          <w:sz w:val="24"/>
          <w:szCs w:val="24"/>
          <w:lang w:eastAsia="ru-RU"/>
        </w:rPr>
        <w:t> Контрольным испытаниям следует подвергать не менее одного из каждых десяти установленных анкеров, приемочным - все анкеры, кроме контрольных.</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18</w:t>
      </w:r>
    </w:p>
    <w:tbl>
      <w:tblPr>
        <w:tblW w:w="5000" w:type="pct"/>
        <w:jc w:val="center"/>
        <w:tblCellMar>
          <w:left w:w="0" w:type="dxa"/>
          <w:right w:w="0" w:type="dxa"/>
        </w:tblCellMar>
        <w:tblLook w:val="04A0" w:firstRow="1" w:lastRow="0" w:firstColumn="1" w:lastColumn="0" w:noHBand="0" w:noVBand="1"/>
      </w:tblPr>
      <w:tblGrid>
        <w:gridCol w:w="3882"/>
        <w:gridCol w:w="1137"/>
        <w:gridCol w:w="270"/>
        <w:gridCol w:w="270"/>
        <w:gridCol w:w="650"/>
        <w:gridCol w:w="840"/>
        <w:gridCol w:w="2362"/>
      </w:tblGrid>
      <w:tr w:rsidR="00475AAD" w:rsidRPr="00475AAD" w:rsidTr="00475AAD">
        <w:trPr>
          <w:tblHeader/>
          <w:jc w:val="center"/>
        </w:trPr>
        <w:tc>
          <w:tcPr>
            <w:tcW w:w="2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51" w:name="i722943"/>
            <w:r w:rsidRPr="00475AAD">
              <w:rPr>
                <w:rFonts w:ascii="Times New Roman" w:eastAsia="Times New Roman" w:hAnsi="Times New Roman" w:cs="Times New Roman"/>
                <w:b/>
                <w:bCs/>
                <w:color w:val="000000"/>
                <w:sz w:val="20"/>
                <w:szCs w:val="20"/>
                <w:lang w:eastAsia="ru-RU"/>
              </w:rPr>
              <w:t>Технические требования</w:t>
            </w:r>
            <w:bookmarkEnd w:id="51"/>
          </w:p>
        </w:tc>
        <w:tc>
          <w:tcPr>
            <w:tcW w:w="1650" w:type="pct"/>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Установка на место погружения свай размером по диагонали или диаметру, 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каждая свая</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850" w:type="pct"/>
            <w:gridSpan w:val="3"/>
            <w:tcBorders>
              <w:top w:val="single" w:sz="6" w:space="0" w:color="auto"/>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Без кондуктора, мм</w:t>
            </w:r>
          </w:p>
        </w:tc>
        <w:tc>
          <w:tcPr>
            <w:tcW w:w="750" w:type="pct"/>
            <w:gridSpan w:val="2"/>
            <w:tcBorders>
              <w:top w:val="single" w:sz="6" w:space="0" w:color="auto"/>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 кондуктором, мм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0,5</w:t>
            </w:r>
          </w:p>
        </w:tc>
        <w:tc>
          <w:tcPr>
            <w:tcW w:w="850" w:type="pct"/>
            <w:gridSpan w:val="3"/>
            <w:tcBorders>
              <w:top w:val="single" w:sz="6" w:space="0" w:color="auto"/>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w:t>
            </w:r>
          </w:p>
        </w:tc>
        <w:tc>
          <w:tcPr>
            <w:tcW w:w="750" w:type="pct"/>
            <w:gridSpan w:val="2"/>
            <w:tcBorders>
              <w:top w:val="single" w:sz="6" w:space="0" w:color="auto"/>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0,6-1,0</w:t>
            </w:r>
          </w:p>
        </w:tc>
        <w:tc>
          <w:tcPr>
            <w:tcW w:w="850" w:type="pct"/>
            <w:gridSpan w:val="3"/>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20</w:t>
            </w:r>
          </w:p>
        </w:tc>
        <w:tc>
          <w:tcPr>
            <w:tcW w:w="750" w:type="pct"/>
            <w:gridSpan w:val="2"/>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1,0</w:t>
            </w:r>
          </w:p>
        </w:tc>
        <w:tc>
          <w:tcPr>
            <w:tcW w:w="8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30</w:t>
            </w: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12</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Величина отказа забиваемых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должна превышать расчетной величины</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Амплитуда колебаний в конце вибропогружения свай и свай-оболочек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Положение в плане забивных свай диаметром или стороной сечения до 0,5 м включ.:</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однорядное расположение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поперек оси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0,2 </w:t>
            </w:r>
            <w:r w:rsidRPr="00475AAD">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вдоль оси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0,3 </w:t>
            </w:r>
            <w:r w:rsidRPr="00475AAD">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кустов и лент с расположением свай в два и три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крайних свай поперек оси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0,2 </w:t>
            </w:r>
            <w:r w:rsidRPr="00475AAD">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остальных свай и крайних свай вдоль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0,3 </w:t>
            </w:r>
            <w:r w:rsidRPr="00475AAD">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сплошное свайное поле под все зданием или сооружением: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крайние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0,2 </w:t>
            </w:r>
            <w:r w:rsidRPr="00475AAD">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средние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0,4 </w:t>
            </w:r>
            <w:r w:rsidRPr="00475AAD">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одиночные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 сваи-колонны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bookmarkStart w:id="52" w:name="i738314"/>
            <w:r w:rsidRPr="00475AAD">
              <w:rPr>
                <w:rFonts w:ascii="Times New Roman" w:eastAsia="Times New Roman" w:hAnsi="Times New Roman" w:cs="Times New Roman"/>
                <w:b/>
                <w:bCs/>
                <w:color w:val="000000"/>
                <w:sz w:val="20"/>
                <w:szCs w:val="20"/>
                <w:lang w:eastAsia="ru-RU"/>
              </w:rPr>
              <w:t>5. Положение в плане забивных, набивных и буронабивных свай диаметром более 0,5 м:</w:t>
            </w:r>
            <w:bookmarkEnd w:id="52"/>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поперек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вдоль ряда при кустовом расположении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15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для одиночных полых круглых свай под колонны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8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Положение свай, расположенных по фасаду моста:</w:t>
            </w:r>
          </w:p>
        </w:tc>
        <w:tc>
          <w:tcPr>
            <w:tcW w:w="1200" w:type="pct"/>
            <w:gridSpan w:val="4"/>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плане</w:t>
            </w:r>
          </w:p>
        </w:tc>
        <w:tc>
          <w:tcPr>
            <w:tcW w:w="4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Наклон оси</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lastRenderedPageBreak/>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уровне поверхности суши</w:t>
            </w:r>
          </w:p>
        </w:tc>
        <w:tc>
          <w:tcPr>
            <w:tcW w:w="6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уровне акватории</w:t>
            </w:r>
          </w:p>
        </w:tc>
        <w:tc>
          <w:tcPr>
            <w:tcW w:w="0" w:type="auto"/>
            <w:vMerge/>
            <w:tcBorders>
              <w:top w:val="single" w:sz="6" w:space="0" w:color="auto"/>
              <w:left w:val="nil"/>
              <w:bottom w:val="single" w:sz="6"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в два ряда и более</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0,05 </w:t>
            </w:r>
            <w:r w:rsidRPr="00475AAD">
              <w:rPr>
                <w:rFonts w:ascii="Times New Roman" w:eastAsia="Times New Roman" w:hAnsi="Times New Roman" w:cs="Times New Roman"/>
                <w:i/>
                <w:iCs/>
                <w:sz w:val="20"/>
                <w:szCs w:val="20"/>
                <w:lang w:eastAsia="ru-RU"/>
              </w:rPr>
              <w:t>d</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0,1 </w:t>
            </w:r>
            <w:r w:rsidRPr="00475AAD">
              <w:rPr>
                <w:rFonts w:ascii="Times New Roman" w:eastAsia="Times New Roman" w:hAnsi="Times New Roman" w:cs="Times New Roman"/>
                <w:i/>
                <w:iCs/>
                <w:sz w:val="20"/>
                <w:szCs w:val="20"/>
                <w:lang w:eastAsia="ru-RU"/>
              </w:rPr>
              <w:t>d</w:t>
            </w:r>
          </w:p>
        </w:tc>
        <w:tc>
          <w:tcPr>
            <w:tcW w:w="4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100:1</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в один ряд</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0,02 </w:t>
            </w:r>
            <w:r w:rsidRPr="00475AAD">
              <w:rPr>
                <w:rFonts w:ascii="Times New Roman" w:eastAsia="Times New Roman" w:hAnsi="Times New Roman" w:cs="Times New Roman"/>
                <w:i/>
                <w:iCs/>
                <w:sz w:val="20"/>
                <w:szCs w:val="20"/>
                <w:lang w:eastAsia="ru-RU"/>
              </w:rPr>
              <w:t>d</w:t>
            </w:r>
          </w:p>
        </w:tc>
        <w:tc>
          <w:tcPr>
            <w:tcW w:w="6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0,04 </w:t>
            </w:r>
            <w:r w:rsidRPr="00475AAD">
              <w:rPr>
                <w:rFonts w:ascii="Times New Roman" w:eastAsia="Times New Roman" w:hAnsi="Times New Roman" w:cs="Times New Roman"/>
                <w:i/>
                <w:iCs/>
                <w:sz w:val="20"/>
                <w:szCs w:val="20"/>
                <w:lang w:eastAsia="ru-RU"/>
              </w:rPr>
              <w:t>d</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200:1</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Отметки голов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с монолитным ростверком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со сборным ростверком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безростверковый фундамент со сборным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сваи-колонны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- 3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Вертикальность оси забивных свай кроме свай-стоек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2 %</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20 % свай, выбранных случайным образом</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9. Положение шпунта в плане: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железобетонного, на отметке поверхности грунта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стального, при погружении плавучим краном на отметке: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верха шпунта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поверхности воды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15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на отметке верха шпунта при погружении с суши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15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Клиновидность шпунтин, используемых для ликвидации веерности шпунта в стенке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0,01</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10 % всех шпунтин</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 Размеры скважин и уширений буронабивных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отметки устья, забоя и уширений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см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каждая скважина, по отметкам на буровом оборудовании</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диаметр скважины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20 % принимаемых скважин, выбранных случайным образом</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диаметр уширения</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см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вертикальность оси скважины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1 %</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 Расположение скважин в плане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w:t>
            </w:r>
            <w:hyperlink r:id="rId93" w:anchor="i738314" w:tooltip="поз. 5" w:history="1">
              <w:r w:rsidRPr="00475AAD">
                <w:rPr>
                  <w:rFonts w:ascii="Times New Roman" w:eastAsia="Times New Roman" w:hAnsi="Times New Roman" w:cs="Times New Roman"/>
                  <w:b/>
                  <w:bCs/>
                  <w:color w:val="0000FF"/>
                  <w:sz w:val="20"/>
                  <w:szCs w:val="20"/>
                  <w:u w:val="single"/>
                  <w:lang w:eastAsia="ru-RU"/>
                </w:rPr>
                <w:t>поз. 5</w:t>
              </w:r>
            </w:hyperlink>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w:t>
            </w:r>
            <w:hyperlink r:id="rId94" w:anchor="i738314" w:tooltip="поз. 5" w:history="1">
              <w:r w:rsidRPr="00475AAD">
                <w:rPr>
                  <w:rFonts w:ascii="Times New Roman" w:eastAsia="Times New Roman" w:hAnsi="Times New Roman" w:cs="Times New Roman"/>
                  <w:b/>
                  <w:bCs/>
                  <w:color w:val="0000FF"/>
                  <w:sz w:val="20"/>
                  <w:szCs w:val="20"/>
                  <w:u w:val="single"/>
                  <w:lang w:eastAsia="ru-RU"/>
                </w:rPr>
                <w:t>поз. 5</w:t>
              </w:r>
            </w:hyperlink>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 Сплошность ствола свай, выполненных методом подводного бетонирования</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Ствол сваи не должен иметь нарушений сплошности</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испытание образцов, взятых из выбуренных в сваях кернов или другим способом</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 Сплошность ствола полых набивных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Ствол не должен иметь вывалов бетона площадью свыше 100 см</w:t>
            </w:r>
            <w:r w:rsidRPr="00475AAD">
              <w:rPr>
                <w:rFonts w:ascii="Times New Roman" w:eastAsia="Times New Roman" w:hAnsi="Times New Roman" w:cs="Times New Roman"/>
                <w:sz w:val="20"/>
                <w:szCs w:val="20"/>
                <w:vertAlign w:val="superscript"/>
                <w:lang w:eastAsia="ru-RU"/>
              </w:rPr>
              <w:t>2</w:t>
            </w:r>
            <w:r w:rsidRPr="00475AAD">
              <w:rPr>
                <w:rFonts w:ascii="Times New Roman" w:eastAsia="Times New Roman" w:hAnsi="Times New Roman" w:cs="Times New Roman"/>
                <w:sz w:val="20"/>
                <w:szCs w:val="20"/>
                <w:lang w:eastAsia="ru-RU"/>
              </w:rPr>
              <w:t> или обнажений рабочей арматуры</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Визуальный, каждая свая</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 Глубина скважин под сваи-стойки устанавливаемые буроопускным способом, для ростверка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Отклонения не должны превышать, см: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каждая свая по отметке головы сваи, установленной в скважину</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монолитного</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+ 5, - 20</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сборного</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+ 3, - 20</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16. Требования к головам свай, кроме свай, на которые нагрузки передаются непосредственно без оголовка (платформенный стык)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Торцы должны быть горизонтальными с отклонениями не более 5</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 ширина сколов бетона по периметру сваи не должна превышать 50 мм, клиновидные сколы по углам должны быть не глубже 35 мм и длиной не менее чем на 30 мм короче глубины заделки</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каждая свая</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17. Требования к головам свай, на которые </w:t>
            </w:r>
            <w:r w:rsidRPr="00475AAD">
              <w:rPr>
                <w:rFonts w:ascii="Times New Roman" w:eastAsia="Times New Roman" w:hAnsi="Times New Roman" w:cs="Times New Roman"/>
                <w:sz w:val="20"/>
                <w:szCs w:val="20"/>
                <w:lang w:eastAsia="ru-RU"/>
              </w:rPr>
              <w:lastRenderedPageBreak/>
              <w:t>нагрузки передаются непосредственно без оголовка (платформенный стык)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 xml:space="preserve">Торцы должны быть </w:t>
            </w:r>
            <w:r w:rsidRPr="00475AAD">
              <w:rPr>
                <w:rFonts w:ascii="Times New Roman" w:eastAsia="Times New Roman" w:hAnsi="Times New Roman" w:cs="Times New Roman"/>
                <w:sz w:val="20"/>
                <w:szCs w:val="20"/>
                <w:lang w:eastAsia="ru-RU"/>
              </w:rPr>
              <w:lastRenderedPageBreak/>
              <w:t>горизонтальными с отклонениями не более 0,02, не иметь сколов бетона по периметру шириной более 25 мм, клиновидных сколов углов на глубину более 15 мм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То же</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18. Монтаж сборных ростверков:</w:t>
            </w:r>
          </w:p>
        </w:tc>
        <w:tc>
          <w:tcPr>
            <w:tcW w:w="70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Смещение относительно разбивочных осей, мм</w:t>
            </w:r>
          </w:p>
        </w:tc>
        <w:tc>
          <w:tcPr>
            <w:tcW w:w="90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Отклонения в отметках поверхностей, мм</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каждый ростверк</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фундаменты жилых и общественных зданий</w:t>
            </w:r>
          </w:p>
        </w:tc>
        <w:tc>
          <w:tcPr>
            <w:tcW w:w="700" w:type="pct"/>
            <w:gridSpan w:val="2"/>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w:t>
            </w:r>
          </w:p>
        </w:tc>
        <w:tc>
          <w:tcPr>
            <w:tcW w:w="900" w:type="pct"/>
            <w:gridSpan w:val="3"/>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фундаменты промышленных зданий</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20</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19. Смещение осей оголовка относительно осей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10 мм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каждый оголовок</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 Толщина растворного шва между ростверком и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30 мм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21. Толщина шва после монтажа при платформенном опирании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должна превышать 8 мм</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22. Толщина зазора между поверхностью грунта и нижней плоскостью ростверка в набухающих грунтах</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менее установленной в проекте</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каждый ростверк</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23. Толщина растворного шва безростверковых свайных фундаментов:</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мм, не более:</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между плитой и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между стеновой панелью и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24. Параметры анкеров (конструкция, глубина заложения, угол наклона к горизонту, общая длина заделки, длина свободной части, диаметр скважины)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соответствовать проекту</w:t>
            </w:r>
          </w:p>
        </w:tc>
        <w:tc>
          <w:tcPr>
            <w:tcW w:w="12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Технический осмотр, каждый анкер</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25. Несущая способность анкеров</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Должен воспринимать усилие больше эксплуатационного:</w:t>
            </w:r>
          </w:p>
        </w:tc>
        <w:tc>
          <w:tcPr>
            <w:tcW w:w="12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не менее 10 % общего числа анкеров при контрольных испытаниях и все остальные анкеры при приемочных</w:t>
            </w:r>
          </w:p>
        </w:tc>
      </w:tr>
      <w:tr w:rsidR="00475AAD" w:rsidRPr="00475AAD" w:rsidTr="00475AAD">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постоянный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1,5 раза</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2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временный</w:t>
            </w:r>
          </w:p>
        </w:tc>
        <w:tc>
          <w:tcPr>
            <w:tcW w:w="1650" w:type="pct"/>
            <w:gridSpan w:val="5"/>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1,2 раза</w:t>
            </w:r>
          </w:p>
        </w:tc>
        <w:tc>
          <w:tcPr>
            <w:tcW w:w="0" w:type="auto"/>
            <w:vMerge/>
            <w:tcBorders>
              <w:top w:val="nil"/>
              <w:left w:val="nil"/>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610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71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46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45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03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26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367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r>
    </w:tbl>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0"/>
          <w:szCs w:val="20"/>
          <w:lang w:eastAsia="ru-RU"/>
        </w:rPr>
        <w:t>Обозначение, принятое в </w:t>
      </w:r>
      <w:hyperlink r:id="rId95" w:anchor="i722943" w:tooltip="Таблица 18" w:history="1">
        <w:r w:rsidRPr="00475AAD">
          <w:rPr>
            <w:rFonts w:ascii="Times New Roman" w:eastAsia="Times New Roman" w:hAnsi="Times New Roman" w:cs="Times New Roman"/>
            <w:b/>
            <w:bCs/>
            <w:color w:val="0000FF"/>
            <w:sz w:val="21"/>
            <w:szCs w:val="21"/>
            <w:u w:val="single"/>
            <w:lang w:eastAsia="ru-RU"/>
          </w:rPr>
          <w:t>табл. 18</w:t>
        </w:r>
      </w:hyperlink>
      <w:r w:rsidRPr="00475AAD">
        <w:rPr>
          <w:rFonts w:ascii="Times New Roman" w:eastAsia="Times New Roman" w:hAnsi="Times New Roman" w:cs="Times New Roman"/>
          <w:i/>
          <w:iCs/>
          <w:color w:val="000000"/>
          <w:sz w:val="20"/>
          <w:szCs w:val="20"/>
          <w:lang w:eastAsia="ru-RU"/>
        </w:rPr>
        <w:t>: d</w:t>
      </w:r>
      <w:r w:rsidRPr="00475AAD">
        <w:rPr>
          <w:rFonts w:ascii="Times New Roman" w:eastAsia="Times New Roman" w:hAnsi="Times New Roman" w:cs="Times New Roman"/>
          <w:color w:val="000000"/>
          <w:sz w:val="20"/>
          <w:szCs w:val="20"/>
          <w:lang w:eastAsia="ru-RU"/>
        </w:rPr>
        <w:t> - диаметр круглой сваи или меньшая сторона прямоугольной.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Предельные отклонения и методы их контроля для свайных элементов гидротехнических морских и речных транспортных сооружений определяются согласно </w:t>
      </w:r>
      <w:hyperlink r:id="rId96" w:tooltip="Гидротехнические морские и речные транспортные сооружения." w:history="1">
        <w:r w:rsidRPr="00475AAD">
          <w:rPr>
            <w:rFonts w:ascii="Times New Roman" w:eastAsia="Times New Roman" w:hAnsi="Times New Roman" w:cs="Times New Roman"/>
            <w:b/>
            <w:bCs/>
            <w:color w:val="0000FF"/>
            <w:sz w:val="21"/>
            <w:szCs w:val="21"/>
            <w:u w:val="single"/>
            <w:lang w:eastAsia="ru-RU"/>
          </w:rPr>
          <w:t>СНиП 3.07.02-87</w:t>
        </w:r>
      </w:hyperlink>
      <w:r w:rsidRPr="00475AAD">
        <w:rPr>
          <w:rFonts w:ascii="Times New Roman" w:eastAsia="Times New Roman" w:hAnsi="Times New Roman" w:cs="Times New Roman"/>
          <w:color w:val="000000"/>
          <w:sz w:val="20"/>
          <w:szCs w:val="20"/>
          <w:lang w:eastAsia="ru-RU"/>
        </w:rPr>
        <w:t>.</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53" w:name="i751092"/>
      <w:r w:rsidRPr="00475AAD">
        <w:rPr>
          <w:rFonts w:ascii="Times New Roman" w:eastAsia="Times New Roman" w:hAnsi="Times New Roman" w:cs="Times New Roman"/>
          <w:b/>
          <w:bCs/>
          <w:color w:val="000000"/>
          <w:kern w:val="36"/>
          <w:sz w:val="21"/>
          <w:szCs w:val="21"/>
          <w:lang w:eastAsia="ru-RU"/>
        </w:rPr>
        <w:t>12. ОПУСКНЫЕ КОЛОДЦЫ И КЕССОНЫ</w:t>
      </w:r>
      <w:bookmarkEnd w:id="53"/>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w:t>
      </w:r>
      <w:r w:rsidRPr="00475AAD">
        <w:rPr>
          <w:rFonts w:ascii="Times New Roman" w:eastAsia="Times New Roman" w:hAnsi="Times New Roman" w:cs="Times New Roman"/>
          <w:color w:val="000000"/>
          <w:sz w:val="24"/>
          <w:szCs w:val="24"/>
          <w:lang w:eastAsia="ru-RU"/>
        </w:rPr>
        <w:t> Способ закрепления основных осей опускных колодцев (кессонов) на местности должен обеспечивать возможность проверки их положения в плане в любой момент времени опускания.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Створные знаки и реперы для контроля закрепления основных осей и вертикальных отметок колодцев (кессонов) надлежит устанавливать за пределами участков с возможными деформациями грунта, вызванными опусканием сооружения, в местах, безопасных в отношении размыва и оползней.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w:t>
      </w:r>
      <w:r w:rsidRPr="00475AAD">
        <w:rPr>
          <w:rFonts w:ascii="Times New Roman" w:eastAsia="Times New Roman" w:hAnsi="Times New Roman" w:cs="Times New Roman"/>
          <w:color w:val="000000"/>
          <w:sz w:val="24"/>
          <w:szCs w:val="24"/>
          <w:lang w:eastAsia="ru-RU"/>
        </w:rPr>
        <w:t> Отметку спланированной площадки, искусственного островка или дна пионерного котлована следует принимать не менее чем на 0,5 м выше максимального уровня грунтовых вод или воды в водоеме (с учетом нагона и высоты наката волны) , возможного в период времени от начала возведения и до окончания опускания сооружения. Бермы островка должны иметь ширину, достаточную для обеспечения безопасной работы техники, но не менее 2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12.3.</w:t>
      </w:r>
      <w:r w:rsidRPr="00475AAD">
        <w:rPr>
          <w:rFonts w:ascii="Times New Roman" w:eastAsia="Times New Roman" w:hAnsi="Times New Roman" w:cs="Times New Roman"/>
          <w:color w:val="000000"/>
          <w:sz w:val="24"/>
          <w:szCs w:val="24"/>
          <w:lang w:eastAsia="ru-RU"/>
        </w:rPr>
        <w:t> Размещение в пределах призмы обрушения временных сооружений и оборудования для строительства опускных колодцев и кессонов (бетонорастворный и глинорастворный узлы, компрессорная станция, краны и т. п.) допускается при условии обеспечения их нормальной работы в случае возможного перемещения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12.4.</w:t>
      </w:r>
      <w:r w:rsidRPr="00475AAD">
        <w:rPr>
          <w:rFonts w:ascii="Times New Roman" w:eastAsia="Times New Roman" w:hAnsi="Times New Roman" w:cs="Times New Roman"/>
          <w:color w:val="000000"/>
          <w:sz w:val="24"/>
          <w:szCs w:val="24"/>
          <w:lang w:eastAsia="ru-RU"/>
        </w:rPr>
        <w:t> Для сооружения колодца (кессона) должно быть подготовлено временное основание в виде песчано-щебеночной призмы, деревянных подкладок, сборных или монолитных опорных бетонных плит и т. п.</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12.5.</w:t>
      </w:r>
      <w:r w:rsidRPr="00475AAD">
        <w:rPr>
          <w:rFonts w:ascii="Times New Roman" w:eastAsia="Times New Roman" w:hAnsi="Times New Roman" w:cs="Times New Roman"/>
          <w:color w:val="000000"/>
          <w:sz w:val="24"/>
          <w:szCs w:val="24"/>
          <w:lang w:eastAsia="ru-RU"/>
        </w:rPr>
        <w:t> Транспортирование наплаву колодцев (кессонов) следует производить при высоте надводного борта не менее 1 м после проверки их остойчивости (с учетом высоты волны и возможного крена).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Дно акватории в месте установки опускных колодцев (кессонов) должно быть предварительно спланировано.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12.6.</w:t>
      </w:r>
      <w:r w:rsidRPr="00475AAD">
        <w:rPr>
          <w:rFonts w:ascii="Times New Roman" w:eastAsia="Times New Roman" w:hAnsi="Times New Roman" w:cs="Times New Roman"/>
          <w:color w:val="000000"/>
          <w:sz w:val="24"/>
          <w:szCs w:val="24"/>
          <w:lang w:eastAsia="ru-RU"/>
        </w:rPr>
        <w:t> Погружение всех видов опускных колодцев без применения специальных мероприятий по снижению сил трения их стен о грунт (тиксотропная рубашка, антифрикционные обмазки и др.) не допускается.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12.7.</w:t>
      </w:r>
      <w:r w:rsidRPr="00475AAD">
        <w:rPr>
          <w:rFonts w:ascii="Times New Roman" w:eastAsia="Times New Roman" w:hAnsi="Times New Roman" w:cs="Times New Roman"/>
          <w:color w:val="000000"/>
          <w:sz w:val="24"/>
          <w:szCs w:val="24"/>
          <w:lang w:eastAsia="ru-RU"/>
        </w:rPr>
        <w:t> Применение гидравлического и гидропневматического подмыва грунта разрешается только при отсутствии в пределах призмы обрушения постоянных сооружений и инженерных коммуникаций.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12.8.</w:t>
      </w:r>
      <w:r w:rsidRPr="00475AAD">
        <w:rPr>
          <w:rFonts w:ascii="Times New Roman" w:eastAsia="Times New Roman" w:hAnsi="Times New Roman" w:cs="Times New Roman"/>
          <w:color w:val="000000"/>
          <w:sz w:val="24"/>
          <w:szCs w:val="24"/>
          <w:lang w:eastAsia="ru-RU"/>
        </w:rPr>
        <w:t> Опускание колодцев и кессонов вблизи существующих сооружений должно сопровождаться инструментальным контролем возможных появлений деформаций этих сооружений. Допустимые величины осадок не должны превышать установленных проектом и </w:t>
      </w:r>
      <w:hyperlink r:id="rId97" w:tooltip="Основания зданий и сооружений" w:history="1">
        <w:r w:rsidRPr="00475AAD">
          <w:rPr>
            <w:rFonts w:ascii="Times New Roman" w:eastAsia="Times New Roman" w:hAnsi="Times New Roman" w:cs="Times New Roman"/>
            <w:b/>
            <w:bCs/>
            <w:color w:val="0000FF"/>
            <w:sz w:val="21"/>
            <w:szCs w:val="21"/>
            <w:u w:val="single"/>
            <w:lang w:eastAsia="ru-RU"/>
          </w:rPr>
          <w:t>СНиП 2.02.01-83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12.9.</w:t>
      </w:r>
      <w:r w:rsidRPr="00475AAD">
        <w:rPr>
          <w:rFonts w:ascii="Times New Roman" w:eastAsia="Times New Roman" w:hAnsi="Times New Roman" w:cs="Times New Roman"/>
          <w:color w:val="000000"/>
          <w:sz w:val="24"/>
          <w:szCs w:val="24"/>
          <w:lang w:eastAsia="ru-RU"/>
        </w:rPr>
        <w:t> При наличии прослоек грунта, имеющих скальные и полускальные включения, их разработку следует предусматривать не только под банкеткой ножа, но и за пределами его наружной грани на величину не менее 10 см, незамедлительно заполняя образующиеся пазухи глинистым грунтом.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12.10.</w:t>
      </w:r>
      <w:r w:rsidRPr="00475AAD">
        <w:rPr>
          <w:rFonts w:ascii="Times New Roman" w:eastAsia="Times New Roman" w:hAnsi="Times New Roman" w:cs="Times New Roman"/>
          <w:color w:val="000000"/>
          <w:sz w:val="24"/>
          <w:szCs w:val="24"/>
          <w:lang w:eastAsia="ru-RU"/>
        </w:rPr>
        <w:t> При опускании колодцев в водонасыщенных грунтах без водоотлива (водопонижения) или на акватории во избежание наплыва грунта в полость колодца из-под ножа уровень воды в полости должен поддерживаться не ниже уровня воды с наружной стороны колодцев или превышать его.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12.11.</w:t>
      </w:r>
      <w:r w:rsidRPr="00475AAD">
        <w:rPr>
          <w:rFonts w:ascii="Times New Roman" w:eastAsia="Times New Roman" w:hAnsi="Times New Roman" w:cs="Times New Roman"/>
          <w:color w:val="000000"/>
          <w:sz w:val="24"/>
          <w:szCs w:val="24"/>
          <w:lang w:eastAsia="ru-RU"/>
        </w:rPr>
        <w:t> Открытый водоотлив при опускании колодцев не допускается применять на участках с оплывающими грунтами, а также в случаях применения тиксотропной рубашки в песчаных водоносных грунтах.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12.12.</w:t>
      </w:r>
      <w:r w:rsidRPr="00475AAD">
        <w:rPr>
          <w:rFonts w:ascii="Times New Roman" w:eastAsia="Times New Roman" w:hAnsi="Times New Roman" w:cs="Times New Roman"/>
          <w:color w:val="000000"/>
          <w:sz w:val="24"/>
          <w:szCs w:val="24"/>
          <w:lang w:eastAsia="ru-RU"/>
        </w:rPr>
        <w:t> Гидравлическая схема домкратной системы должна предусматривать включение и выключение каждого отдельного домкрата. Число гидравлических домкратов следует принимать по расчету, но не менее одного на каждые 6 м периметра колодца.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12.13.</w:t>
      </w:r>
      <w:r w:rsidRPr="00475AAD">
        <w:rPr>
          <w:rFonts w:ascii="Times New Roman" w:eastAsia="Times New Roman" w:hAnsi="Times New Roman" w:cs="Times New Roman"/>
          <w:color w:val="000000"/>
          <w:sz w:val="24"/>
          <w:szCs w:val="24"/>
          <w:lang w:eastAsia="ru-RU"/>
        </w:rPr>
        <w:t> При погружении колодцев в зимнее время года следует применять растворы с пониженной температурой замерзания, не оказывающие вредного коррозионного воздействия на конструкции, а также принимать меры по предотвращению примерзания колодцев к грунту.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12.14.</w:t>
      </w:r>
      <w:r w:rsidRPr="00475AAD">
        <w:rPr>
          <w:rFonts w:ascii="Times New Roman" w:eastAsia="Times New Roman" w:hAnsi="Times New Roman" w:cs="Times New Roman"/>
          <w:color w:val="000000"/>
          <w:sz w:val="24"/>
          <w:szCs w:val="24"/>
          <w:lang w:eastAsia="ru-RU"/>
        </w:rPr>
        <w:t> При опускании колодцев в тиксотропной рубашке надлежит: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контролировать и регулировать вертикальность опускания, не допуская навала колодца на грунтовую стенку;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не допускать разработку грунта в непосредственной близости от банкетки ножа при прохождении водонасыщенных прослоек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12.15.</w:t>
      </w:r>
      <w:r w:rsidRPr="00475AAD">
        <w:rPr>
          <w:rFonts w:ascii="Times New Roman" w:eastAsia="Times New Roman" w:hAnsi="Times New Roman" w:cs="Times New Roman"/>
          <w:color w:val="000000"/>
          <w:sz w:val="24"/>
          <w:szCs w:val="24"/>
          <w:lang w:eastAsia="ru-RU"/>
        </w:rPr>
        <w:t> В целях предотвращения всплытия колодцев, опущенных в водонасыщенные грунты, до устройства днища и отключения системы водопонижения необходимо выполнить предусмотренные проектом работы по закреплению колодцев на проектной отметке.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12.16.</w:t>
      </w:r>
      <w:r w:rsidRPr="00475AAD">
        <w:rPr>
          <w:rFonts w:ascii="Times New Roman" w:eastAsia="Times New Roman" w:hAnsi="Times New Roman" w:cs="Times New Roman"/>
          <w:color w:val="000000"/>
          <w:sz w:val="24"/>
          <w:szCs w:val="24"/>
          <w:lang w:eastAsia="ru-RU"/>
        </w:rPr>
        <w:t> Подводное бетонирование колодцев, опущенных без водоотлива, следует выполнять одновременно по всей площади колодца, без перерыва. При наличии внутренних перегородок разрешается производить бетонирование отдельными секциями.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Допускается устройство подушек путем укладки вспененного раствора с применением в качестве крупного заполнителя обломков старого, использованного бетона.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lastRenderedPageBreak/>
        <w:t>12.17.</w:t>
      </w:r>
      <w:r w:rsidRPr="00475AAD">
        <w:rPr>
          <w:rFonts w:ascii="Times New Roman" w:eastAsia="Times New Roman" w:hAnsi="Times New Roman" w:cs="Times New Roman"/>
          <w:color w:val="000000"/>
          <w:sz w:val="24"/>
          <w:szCs w:val="24"/>
          <w:lang w:eastAsia="ru-RU"/>
        </w:rPr>
        <w:t> Откачка воды из 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12.18.</w:t>
      </w:r>
      <w:r w:rsidRPr="00475AAD">
        <w:rPr>
          <w:rFonts w:ascii="Times New Roman" w:eastAsia="Times New Roman" w:hAnsi="Times New Roman" w:cs="Times New Roman"/>
          <w:color w:val="000000"/>
          <w:sz w:val="24"/>
          <w:szCs w:val="24"/>
          <w:lang w:eastAsia="ru-RU"/>
        </w:rPr>
        <w:t>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воздушное давление.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12.19.</w:t>
      </w:r>
      <w:r w:rsidRPr="00475AAD">
        <w:rPr>
          <w:rFonts w:ascii="Times New Roman" w:eastAsia="Times New Roman" w:hAnsi="Times New Roman" w:cs="Times New Roman"/>
          <w:color w:val="000000"/>
          <w:sz w:val="24"/>
          <w:szCs w:val="24"/>
          <w:lang w:eastAsia="ru-RU"/>
        </w:rPr>
        <w:t>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основных компрессоров.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12.20.</w:t>
      </w:r>
      <w:r w:rsidRPr="00475AAD">
        <w:rPr>
          <w:rFonts w:ascii="Times New Roman" w:eastAsia="Times New Roman" w:hAnsi="Times New Roman" w:cs="Times New Roman"/>
          <w:color w:val="000000"/>
          <w:sz w:val="24"/>
          <w:szCs w:val="24"/>
          <w:lang w:eastAsia="ru-RU"/>
        </w:rPr>
        <w:t> Способы и последовательность разработки грунта в кессоне должны обеспечивать равномерное опускание кессона и предотвращение прорывов воздуха из рабочей камеры.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Способы и последовательность удаления твердых включений из-под ножа кессонов должны исключать возможность прорыва воздуха из камеры кессонов.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Необходимость установки клеток, их число, способы и последовательность их перестановок устанавливаются в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Отметка поверхности грунта в рабочей камере в процессе опускания не должна превышать отметку банкетки ножа более чем на 60 см.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12.21.</w:t>
      </w:r>
      <w:r w:rsidRPr="00475AAD">
        <w:rPr>
          <w:rFonts w:ascii="Times New Roman" w:eastAsia="Times New Roman" w:hAnsi="Times New Roman" w:cs="Times New Roman"/>
          <w:color w:val="000000"/>
          <w:sz w:val="24"/>
          <w:szCs w:val="24"/>
          <w:lang w:eastAsia="ru-RU"/>
        </w:rPr>
        <w:t> Зависание кессонов разрешается устранять форсированной посадкой - временным резким понижением давления в камере кессона, но не более чем на 50 %.</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Подборка грунта под банкеткой перед форсированной посадкой ни глубину более чем 0,5 м и пребывание людей в кессонах при форсированных посадках запрещаются.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12.22.</w:t>
      </w:r>
      <w:r w:rsidRPr="00475AAD">
        <w:rPr>
          <w:rFonts w:ascii="Times New Roman" w:eastAsia="Times New Roman" w:hAnsi="Times New Roman" w:cs="Times New Roman"/>
          <w:color w:val="000000"/>
          <w:sz w:val="24"/>
          <w:szCs w:val="24"/>
          <w:lang w:eastAsia="ru-RU"/>
        </w:rPr>
        <w:t> При проходке кессоном скальных или полускальных грунтов производство взрывных работ при рыхлении грунта под ножом должно обеспечивать опирание кессона на фиксированные зоны (целики), расположение и величина которых должны быть указаны в ППР.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Снижение давления воздуха в рабочей камере кессона перед взрывом не должно вызывать наплыва грунта из-под ножа, а временное повышение давления после взрыва не должно превышать 50 % рабочего давления.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12.23.</w:t>
      </w:r>
      <w:r w:rsidRPr="00475AAD">
        <w:rPr>
          <w:rFonts w:ascii="Times New Roman" w:eastAsia="Times New Roman" w:hAnsi="Times New Roman" w:cs="Times New Roman"/>
          <w:color w:val="000000"/>
          <w:sz w:val="24"/>
          <w:szCs w:val="24"/>
          <w:lang w:eastAsia="ru-RU"/>
        </w:rPr>
        <w:t> Затопление камеры кессонов (в случае вынужденного перерыва в производстве работ) следует производить путем постепенного понижения воздушного давления. Вытеснение воды из затопленной камеры надлежит производить под давлением, не превышающим проектное.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12.24.</w:t>
      </w:r>
      <w:r w:rsidRPr="00475AAD">
        <w:rPr>
          <w:rFonts w:ascii="Times New Roman" w:eastAsia="Times New Roman" w:hAnsi="Times New Roman" w:cs="Times New Roman"/>
          <w:color w:val="000000"/>
          <w:sz w:val="24"/>
          <w:szCs w:val="24"/>
          <w:lang w:eastAsia="ru-RU"/>
        </w:rPr>
        <w:t> Заполнение рабочей камеры грунтом, бетоном или бутовой кладкой следует выполнять с обеспечением их плотной укладки по всей высоте рабочей камеры. Пустоты, оставшиеся между материалом заполнения и потолком рабочей камеры, следует заполнять цементным раствором путем его нагнетания под давлением не менее 0,1 МПа.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12.25.</w:t>
      </w:r>
      <w:r w:rsidRPr="00475AAD">
        <w:rPr>
          <w:rFonts w:ascii="Times New Roman" w:eastAsia="Times New Roman" w:hAnsi="Times New Roman" w:cs="Times New Roman"/>
          <w:color w:val="000000"/>
          <w:sz w:val="24"/>
          <w:szCs w:val="24"/>
          <w:lang w:eastAsia="ru-RU"/>
        </w:rPr>
        <w:t> Решения о пригодности опускных колодцев и кессонов, имеющих смещения, перекосы и другие отклонении от проекта, превышающие установленные допуски, принимаются по согласованию с проектной организацией и заказчиком.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12.26.</w:t>
      </w:r>
      <w:r w:rsidRPr="00475AAD">
        <w:rPr>
          <w:rFonts w:ascii="Times New Roman" w:eastAsia="Times New Roman" w:hAnsi="Times New Roman" w:cs="Times New Roman"/>
          <w:color w:val="000000"/>
          <w:sz w:val="24"/>
          <w:szCs w:val="24"/>
          <w:lang w:eastAsia="ru-RU"/>
        </w:rPr>
        <w:t> При производстве работ по устройству опускных колодцев и кессонов состав контролируемых показателей, предельные отклонения, объем и методы контроля должны соответствовать </w:t>
      </w:r>
      <w:hyperlink r:id="rId98" w:anchor="i767179" w:tooltip="Таблица 19" w:history="1">
        <w:r w:rsidRPr="00475AAD">
          <w:rPr>
            <w:rFonts w:ascii="Times New Roman" w:eastAsia="Times New Roman" w:hAnsi="Times New Roman" w:cs="Times New Roman"/>
            <w:b/>
            <w:bCs/>
            <w:color w:val="0000FF"/>
            <w:sz w:val="21"/>
            <w:szCs w:val="21"/>
            <w:u w:val="single"/>
            <w:lang w:eastAsia="ru-RU"/>
          </w:rPr>
          <w:t>табл. 19</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19</w:t>
      </w:r>
    </w:p>
    <w:tbl>
      <w:tblPr>
        <w:tblW w:w="5000" w:type="pct"/>
        <w:jc w:val="center"/>
        <w:tblCellMar>
          <w:left w:w="0" w:type="dxa"/>
          <w:right w:w="0" w:type="dxa"/>
        </w:tblCellMar>
        <w:tblLook w:val="04A0" w:firstRow="1" w:lastRow="0" w:firstColumn="1" w:lastColumn="0" w:noHBand="0" w:noVBand="1"/>
      </w:tblPr>
      <w:tblGrid>
        <w:gridCol w:w="3169"/>
        <w:gridCol w:w="3169"/>
        <w:gridCol w:w="3073"/>
      </w:tblGrid>
      <w:tr w:rsidR="00475AAD" w:rsidRPr="00475AAD" w:rsidTr="00475AAD">
        <w:trPr>
          <w:tblHeader/>
          <w:jc w:val="center"/>
        </w:trPr>
        <w:tc>
          <w:tcPr>
            <w:tcW w:w="1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54" w:name="i767179"/>
            <w:r w:rsidRPr="00475AAD">
              <w:rPr>
                <w:rFonts w:ascii="Times New Roman" w:eastAsia="Times New Roman" w:hAnsi="Times New Roman" w:cs="Times New Roman"/>
                <w:b/>
                <w:bCs/>
                <w:color w:val="000000"/>
                <w:sz w:val="20"/>
                <w:szCs w:val="20"/>
                <w:lang w:eastAsia="ru-RU"/>
              </w:rPr>
              <w:t>Технические требования</w:t>
            </w:r>
            <w:bookmarkEnd w:id="54"/>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Устройство временных оснований</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Монтаж сборных элементов не ранее достижения бетоном опорных плит прочности 70 %</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каждое основание</w:t>
            </w:r>
          </w:p>
        </w:tc>
      </w:tr>
      <w:tr w:rsidR="00475AAD" w:rsidRPr="00475AAD" w:rsidTr="00475AAD">
        <w:trPr>
          <w:jc w:val="center"/>
        </w:trPr>
        <w:tc>
          <w:tcPr>
            <w:tcW w:w="16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2. Монтаж сборных элементов при монолитной ножевой части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ранее достижения прочности бетона, %:</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на каждом ярусе</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ножевой части - 70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горизонтальных колец омоноличивания - 50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Снятие колодцев и кессонов с временного основания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ранее достижения прочности бетона, %:</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стен - 70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омоноличивания стыков - 100</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Опускание колодцев:</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величина посадки колодцев за каждый цикл опускания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0,5 м с условием соблюдения вертикальности и проектного положения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после каждой посадки</w:t>
            </w:r>
          </w:p>
        </w:tc>
      </w:tr>
      <w:tr w:rsidR="00475AAD" w:rsidRPr="00475AAD" w:rsidTr="00475AAD">
        <w:trPr>
          <w:jc w:val="center"/>
        </w:trPr>
        <w:tc>
          <w:tcPr>
            <w:tcW w:w="16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минимальная толщина грунтовой пробки в колодцах, опускаемых способом задавливания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глинистых грунтах - 1 м</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ежесменно</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песках - 1,5 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грунтах с плывунными свойствами - 2 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разница величин задавливания в противоположных точках</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10 мм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Опускание колодцев в тиксотропной рубашке:</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глины и растворы для тиксотройной рубашки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удовлетворять требованиям </w:t>
            </w:r>
            <w:hyperlink r:id="rId99" w:anchor="i791235" w:tooltip="Таблица 20" w:history="1">
              <w:r w:rsidRPr="00475AAD">
                <w:rPr>
                  <w:rFonts w:ascii="Times New Roman" w:eastAsia="Times New Roman" w:hAnsi="Times New Roman" w:cs="Times New Roman"/>
                  <w:b/>
                  <w:bCs/>
                  <w:color w:val="0000FF"/>
                  <w:sz w:val="20"/>
                  <w:szCs w:val="20"/>
                  <w:u w:val="single"/>
                  <w:lang w:eastAsia="ru-RU"/>
                </w:rPr>
                <w:t>табл. 20</w:t>
              </w:r>
            </w:hyperlink>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w:t>
            </w:r>
            <w:hyperlink r:id="rId100" w:anchor="i791235" w:tooltip="Таблица 20" w:history="1">
              <w:r w:rsidRPr="00475AAD">
                <w:rPr>
                  <w:rFonts w:ascii="Times New Roman" w:eastAsia="Times New Roman" w:hAnsi="Times New Roman" w:cs="Times New Roman"/>
                  <w:b/>
                  <w:bCs/>
                  <w:color w:val="0000FF"/>
                  <w:sz w:val="20"/>
                  <w:szCs w:val="20"/>
                  <w:u w:val="single"/>
                  <w:lang w:eastAsia="ru-RU"/>
                </w:rPr>
                <w:t>табл. 20</w:t>
              </w:r>
            </w:hyperlink>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уровень глинистого раствора относительно верха форшахты</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Должен быть не ниже 20 см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периодический (ежесменно)</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Подача воздуха в кессон:</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количество</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Должно быть не менее 25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/ч на каждого работающего</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Постоянный, измерительный</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воздушное давление при погружении кессона без применения гидромеханизации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Должно быть достаточным, чтобы исключить приток воды из-под ножа, но не более чем на 0,02 МПа (0,2 атм) превышать гидростатическое давление на уровне ножа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Размеры опускных колодцев и кессонов:</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периодический (через каждые 2 м погружения)</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по поперечному сечению:</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длине и ширине</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0,5 %, но не более 12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радиусу закругления</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0,5 %, но не более 6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firstLine="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диагонали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по толщине стен:</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бетонных</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426"/>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железобетонных</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1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горизонтальное смещение</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0,001 глубины погружения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 тангенс угла отклонения от вертикали</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0,01</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bl>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55" w:name="i784381"/>
      <w:r w:rsidRPr="00475AAD">
        <w:rPr>
          <w:rFonts w:ascii="Times New Roman" w:eastAsia="Times New Roman" w:hAnsi="Times New Roman" w:cs="Times New Roman"/>
          <w:b/>
          <w:bCs/>
          <w:color w:val="000000"/>
          <w:kern w:val="36"/>
          <w:sz w:val="21"/>
          <w:szCs w:val="21"/>
          <w:lang w:eastAsia="ru-RU"/>
        </w:rPr>
        <w:t>13. СООРУЖЕНИЯ, ВОЗВОДИМЫЕ СПОСОБОМ «СТЕНА В ГРУНТЕ»</w:t>
      </w:r>
      <w:bookmarkEnd w:id="55"/>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13.1.</w:t>
      </w:r>
      <w:r w:rsidRPr="00475AAD">
        <w:rPr>
          <w:rFonts w:ascii="Times New Roman" w:eastAsia="Times New Roman" w:hAnsi="Times New Roman" w:cs="Times New Roman"/>
          <w:color w:val="000000"/>
          <w:sz w:val="24"/>
          <w:szCs w:val="24"/>
          <w:lang w:eastAsia="ru-RU"/>
        </w:rPr>
        <w:t> Для приготовления глинистых растворов следует применять бентонитовые глины, а при их отсутствии местные глины, имеющие физико-механические характеристики, указанные в </w:t>
      </w:r>
      <w:hyperlink r:id="rId101" w:anchor="i791235" w:tooltip="Таблица 20" w:history="1">
        <w:r w:rsidRPr="00475AAD">
          <w:rPr>
            <w:rFonts w:ascii="Times New Roman" w:eastAsia="Times New Roman" w:hAnsi="Times New Roman" w:cs="Times New Roman"/>
            <w:b/>
            <w:bCs/>
            <w:color w:val="0000FF"/>
            <w:sz w:val="21"/>
            <w:szCs w:val="21"/>
            <w:u w:val="single"/>
            <w:lang w:eastAsia="ru-RU"/>
          </w:rPr>
          <w:t>табл. 20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Окончательная пригодность местных глин определяется по результатам лабораторных испытаний глинистых растворов, получаемых на основе этих глин.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13.2.</w:t>
      </w:r>
      <w:r w:rsidRPr="00475AAD">
        <w:rPr>
          <w:rFonts w:ascii="Times New Roman" w:eastAsia="Times New Roman" w:hAnsi="Times New Roman" w:cs="Times New Roman"/>
          <w:color w:val="000000"/>
          <w:sz w:val="24"/>
          <w:szCs w:val="24"/>
          <w:lang w:eastAsia="ru-RU"/>
        </w:rPr>
        <w:t> Качество глинистых растворов должно обеспечивать устойчивость стен грунтовых выработок (траншей, скважин) в период их устройства и заполнения.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13.3.</w:t>
      </w:r>
      <w:r w:rsidRPr="00475AAD">
        <w:rPr>
          <w:rFonts w:ascii="Times New Roman" w:eastAsia="Times New Roman" w:hAnsi="Times New Roman" w:cs="Times New Roman"/>
          <w:color w:val="000000"/>
          <w:sz w:val="24"/>
          <w:szCs w:val="24"/>
          <w:lang w:eastAsia="ru-RU"/>
        </w:rPr>
        <w:t xml:space="preserve"> При разработке неустойчивых грунтов с напорными водами для повышения плотности глинистого раствора допускается применять барит, магнетит и другие утяжелители раствора в количестве, зависящем от требуемой плотности раствора, но не </w:t>
      </w:r>
      <w:r w:rsidRPr="00475AAD">
        <w:rPr>
          <w:rFonts w:ascii="Times New Roman" w:eastAsia="Times New Roman" w:hAnsi="Times New Roman" w:cs="Times New Roman"/>
          <w:color w:val="000000"/>
          <w:sz w:val="24"/>
          <w:szCs w:val="24"/>
          <w:lang w:eastAsia="ru-RU"/>
        </w:rPr>
        <w:lastRenderedPageBreak/>
        <w:t>более 7 % массы глины. При разработке крупнопористых грунтов в цепях снижения водоотдачи и потерь глинистого раствора в него можно добавлять жидкое стекло (силикат натрия или силикат калия) в пределах от 2 до 6 % массы глины.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13.4.</w:t>
      </w:r>
      <w:r w:rsidRPr="00475AAD">
        <w:rPr>
          <w:rFonts w:ascii="Times New Roman" w:eastAsia="Times New Roman" w:hAnsi="Times New Roman" w:cs="Times New Roman"/>
          <w:color w:val="000000"/>
          <w:sz w:val="24"/>
          <w:szCs w:val="24"/>
          <w:lang w:eastAsia="ru-RU"/>
        </w:rPr>
        <w:t> Качество глинистых растворов для повторного их использования следует восстанавливать очисткой или добавкой глин.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13.5.</w:t>
      </w:r>
      <w:r w:rsidRPr="00475AAD">
        <w:rPr>
          <w:rFonts w:ascii="Times New Roman" w:eastAsia="Times New Roman" w:hAnsi="Times New Roman" w:cs="Times New Roman"/>
          <w:color w:val="000000"/>
          <w:sz w:val="24"/>
          <w:szCs w:val="24"/>
          <w:lang w:eastAsia="ru-RU"/>
        </w:rPr>
        <w:t> При устройстве стен из сборного железобетона по одноэтапной технологии (без замены глинистого раствора тампонажным) следует применять твердеющий раствор плотностью до 1,2 г/см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одновременно обладающий свойствами обычного глинистого и тампонажного растворов и имеющий после твердения прочность не менее 0,6-0,8 МПа.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13.6.</w:t>
      </w:r>
      <w:r w:rsidRPr="00475AAD">
        <w:rPr>
          <w:rFonts w:ascii="Times New Roman" w:eastAsia="Times New Roman" w:hAnsi="Times New Roman" w:cs="Times New Roman"/>
          <w:color w:val="000000"/>
          <w:sz w:val="24"/>
          <w:szCs w:val="24"/>
          <w:lang w:eastAsia="ru-RU"/>
        </w:rPr>
        <w:t> До начала работ по заполнению траншеи бетоном, железобетонными конструкциями или противофильтрационным материалом надлежит очистить ее дно от осадка.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13.7.</w:t>
      </w:r>
      <w:r w:rsidRPr="00475AAD">
        <w:rPr>
          <w:rFonts w:ascii="Times New Roman" w:eastAsia="Times New Roman" w:hAnsi="Times New Roman" w:cs="Times New Roman"/>
          <w:color w:val="000000"/>
          <w:sz w:val="24"/>
          <w:szCs w:val="24"/>
          <w:lang w:eastAsia="ru-RU"/>
        </w:rPr>
        <w:t> Бетонирование стен под защитой глинистого раствора следует производить не позднее чем через 8 ч после образования траншеи на захватке.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13.8.</w:t>
      </w:r>
      <w:r w:rsidRPr="00475AAD">
        <w:rPr>
          <w:rFonts w:ascii="Times New Roman" w:eastAsia="Times New Roman" w:hAnsi="Times New Roman" w:cs="Times New Roman"/>
          <w:color w:val="000000"/>
          <w:sz w:val="24"/>
          <w:szCs w:val="24"/>
          <w:lang w:eastAsia="ru-RU"/>
        </w:rPr>
        <w:t> Конструкция ограничителей должна воспринимать давление бетона, исключать попадание бетона из одной захватки в другую и обеспечивать заданную водонепроницаемость стыков.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13.9.</w:t>
      </w:r>
      <w:r w:rsidRPr="00475AAD">
        <w:rPr>
          <w:rFonts w:ascii="Times New Roman" w:eastAsia="Times New Roman" w:hAnsi="Times New Roman" w:cs="Times New Roman"/>
          <w:color w:val="000000"/>
          <w:sz w:val="24"/>
          <w:szCs w:val="24"/>
          <w:lang w:eastAsia="ru-RU"/>
        </w:rPr>
        <w:t> В процессе укладки бетона в траншею необходимо периодически отбирать вытесняемый излишек глинистого раствора, не допуская снижения его уровня в траншее.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13.10.</w:t>
      </w:r>
      <w:r w:rsidRPr="00475AAD">
        <w:rPr>
          <w:rFonts w:ascii="Times New Roman" w:eastAsia="Times New Roman" w:hAnsi="Times New Roman" w:cs="Times New Roman"/>
          <w:color w:val="000000"/>
          <w:sz w:val="24"/>
          <w:szCs w:val="24"/>
          <w:lang w:eastAsia="ru-RU"/>
        </w:rPr>
        <w:t> Подачу глиноцементного раствора или бетона при устройстве противофильтрационных завес следует осуществлять непрерывно, причем низ подающих растворы труб в начале работ должен находиться на уровне дна траншеи, а затем ниже уровня глиноцементного раствора или бетона не менее чем на 1 м.</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20</w:t>
      </w:r>
    </w:p>
    <w:tbl>
      <w:tblPr>
        <w:tblW w:w="5000" w:type="pct"/>
        <w:jc w:val="center"/>
        <w:tblCellMar>
          <w:left w:w="0" w:type="dxa"/>
          <w:right w:w="0" w:type="dxa"/>
        </w:tblCellMar>
        <w:tblLook w:val="04A0" w:firstRow="1" w:lastRow="0" w:firstColumn="1" w:lastColumn="0" w:noHBand="0" w:noVBand="1"/>
      </w:tblPr>
      <w:tblGrid>
        <w:gridCol w:w="3745"/>
        <w:gridCol w:w="2881"/>
        <w:gridCol w:w="2785"/>
      </w:tblGrid>
      <w:tr w:rsidR="00475AAD" w:rsidRPr="00475AAD" w:rsidTr="00475AAD">
        <w:trPr>
          <w:tblHeader/>
          <w:jc w:val="center"/>
        </w:trPr>
        <w:tc>
          <w:tcPr>
            <w:tcW w:w="19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56" w:name="i791235"/>
            <w:r w:rsidRPr="00475AAD">
              <w:rPr>
                <w:rFonts w:ascii="Times New Roman" w:eastAsia="Times New Roman" w:hAnsi="Times New Roman" w:cs="Times New Roman"/>
                <w:b/>
                <w:bCs/>
                <w:color w:val="000000"/>
                <w:sz w:val="20"/>
                <w:szCs w:val="20"/>
                <w:lang w:eastAsia="ru-RU"/>
              </w:rPr>
              <w:t>Технические требования</w:t>
            </w:r>
            <w:bookmarkEnd w:id="56"/>
          </w:p>
        </w:tc>
        <w:tc>
          <w:tcPr>
            <w:tcW w:w="1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Показатели качества глины для приготовления растворов:</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1 проба на 500 м</w:t>
            </w:r>
            <w:r w:rsidRPr="00475AAD">
              <w:rPr>
                <w:rFonts w:ascii="Times New Roman" w:eastAsia="Times New Roman" w:hAnsi="Times New Roman" w:cs="Times New Roman"/>
                <w:sz w:val="20"/>
                <w:szCs w:val="20"/>
                <w:vertAlign w:val="superscript"/>
                <w:lang w:eastAsia="ru-RU"/>
              </w:rPr>
              <w:t>3</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число пластичности</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менее 0,2</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содержание частиц размером, мм:</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568"/>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крупнее 0,05</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10 %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568"/>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менее 0,005</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менее 30 %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568"/>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менее 0,001</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 10 %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Показатели качества глинистого раствора:</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толщина глинистой корки</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4 мм</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один раз в смену из накопительной емкости</w:t>
            </w:r>
          </w:p>
        </w:tc>
      </w:tr>
      <w:tr w:rsidR="00475AAD" w:rsidRPr="00475AAD" w:rsidTr="00475AAD">
        <w:trPr>
          <w:jc w:val="center"/>
        </w:trPr>
        <w:tc>
          <w:tcPr>
            <w:tcW w:w="19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водоотдача</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 17 см</w:t>
            </w:r>
            <w:r w:rsidRPr="00475AAD">
              <w:rPr>
                <w:rFonts w:ascii="Times New Roman" w:eastAsia="Times New Roman" w:hAnsi="Times New Roman" w:cs="Times New Roman"/>
                <w:sz w:val="20"/>
                <w:szCs w:val="20"/>
                <w:vertAlign w:val="superscript"/>
                <w:lang w:eastAsia="ru-RU"/>
              </w:rPr>
              <w:t>3</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за 30 мин</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условная вязкость</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30 сек</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содержание песка</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firstLine="781"/>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 4 %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стабильность</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firstLine="781"/>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 0,05 г/см</w:t>
            </w:r>
            <w:r w:rsidRPr="00475AAD">
              <w:rPr>
                <w:rFonts w:ascii="Times New Roman" w:eastAsia="Times New Roman" w:hAnsi="Times New Roman" w:cs="Times New Roman"/>
                <w:sz w:val="20"/>
                <w:szCs w:val="20"/>
                <w:vertAlign w:val="superscript"/>
                <w:lang w:eastAsia="ru-RU"/>
              </w:rPr>
              <w:t>3</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суточный отстой воды</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firstLine="781"/>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 4 %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величина показателя реакции среды (рН)</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9 - 11</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плотность раствора:</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568"/>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 бентонитовых глин</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1,03 - 1, 10 г/см</w:t>
            </w:r>
            <w:r w:rsidRPr="00475AAD">
              <w:rPr>
                <w:rFonts w:ascii="Times New Roman" w:eastAsia="Times New Roman" w:hAnsi="Times New Roman" w:cs="Times New Roman"/>
                <w:sz w:val="20"/>
                <w:szCs w:val="20"/>
                <w:vertAlign w:val="superscript"/>
                <w:lang w:eastAsia="ru-RU"/>
              </w:rPr>
              <w:t>3</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каждый замес</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568"/>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 глин других видов</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1,10 - 1,25 г/см</w:t>
            </w:r>
            <w:r w:rsidRPr="00475AAD">
              <w:rPr>
                <w:rFonts w:ascii="Times New Roman" w:eastAsia="Times New Roman" w:hAnsi="Times New Roman" w:cs="Times New Roman"/>
                <w:sz w:val="20"/>
                <w:szCs w:val="20"/>
                <w:vertAlign w:val="superscript"/>
                <w:lang w:eastAsia="ru-RU"/>
              </w:rPr>
              <w:t>3</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Уровень глинистого раствора</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Выше уровня подземных вод, но не ниже 0,2 м от верха обделки устья траншеи</w:t>
            </w:r>
          </w:p>
        </w:tc>
        <w:tc>
          <w:tcPr>
            <w:tcW w:w="1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ежемесячно</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Допустимые отклонения:</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не реже чем через 10 м по длине стены</w:t>
            </w: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смещения осей сооружения в плане</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3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тангенса угла отклонения стены от вертикали</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0,005</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толщины стены</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+ 10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глубины стены</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+ 20 см</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5. Коэффициент фильтрации заполнителя </w:t>
            </w:r>
            <w:r w:rsidRPr="00475AAD">
              <w:rPr>
                <w:rFonts w:ascii="Times New Roman" w:eastAsia="Times New Roman" w:hAnsi="Times New Roman" w:cs="Times New Roman"/>
                <w:sz w:val="20"/>
                <w:szCs w:val="20"/>
                <w:lang w:eastAsia="ru-RU"/>
              </w:rPr>
              <w:lastRenderedPageBreak/>
              <w:t>противофильтрационной завесы</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По проекту</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То же, 30 точек на 1000 </w:t>
            </w:r>
            <w:r w:rsidRPr="00475AAD">
              <w:rPr>
                <w:rFonts w:ascii="Times New Roman" w:eastAsia="Times New Roman" w:hAnsi="Times New Roman" w:cs="Times New Roman"/>
                <w:sz w:val="20"/>
                <w:szCs w:val="20"/>
                <w:lang w:eastAsia="ru-RU"/>
              </w:rPr>
              <w:lastRenderedPageBreak/>
              <w:t>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заполнителя. Отбором образцов или экспресс-методами</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Подачу в траншею глинистого противофильтрационного материала надлежит осуществлять способами, исключающими образование в траншее пустот и сводов из материала заполнителя.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13.11.</w:t>
      </w:r>
      <w:r w:rsidRPr="00475AAD">
        <w:rPr>
          <w:rFonts w:ascii="Times New Roman" w:eastAsia="Times New Roman" w:hAnsi="Times New Roman" w:cs="Times New Roman"/>
          <w:color w:val="000000"/>
          <w:sz w:val="24"/>
          <w:szCs w:val="24"/>
          <w:lang w:eastAsia="ru-RU"/>
        </w:rPr>
        <w:t> При производстве работ по возведению сооружений способом «стена в грунте» состав контролируемых показателей, предельные отклонения, объем и методы контроля должны соответствовать </w:t>
      </w:r>
      <w:hyperlink r:id="rId102" w:anchor="i791235" w:tooltip="Таблица 20" w:history="1">
        <w:r w:rsidRPr="00475AAD">
          <w:rPr>
            <w:rFonts w:ascii="Times New Roman" w:eastAsia="Times New Roman" w:hAnsi="Times New Roman" w:cs="Times New Roman"/>
            <w:b/>
            <w:bCs/>
            <w:color w:val="0000FF"/>
            <w:sz w:val="21"/>
            <w:szCs w:val="21"/>
            <w:u w:val="single"/>
            <w:lang w:eastAsia="ru-RU"/>
          </w:rPr>
          <w:t>табл. 20</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57" w:name="i818523"/>
      <w:r w:rsidRPr="00475AAD">
        <w:rPr>
          <w:rFonts w:ascii="Times New Roman" w:eastAsia="Times New Roman" w:hAnsi="Times New Roman" w:cs="Times New Roman"/>
          <w:b/>
          <w:bCs/>
          <w:color w:val="000000"/>
          <w:kern w:val="36"/>
          <w:sz w:val="21"/>
          <w:szCs w:val="21"/>
          <w:lang w:eastAsia="ru-RU"/>
        </w:rPr>
        <w:t>14. ЗАКРЕПЛЕНИЕ ГРУНТОВ</w:t>
      </w:r>
      <w:bookmarkEnd w:id="57"/>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w:t>
      </w:r>
      <w:r w:rsidRPr="00475AAD">
        <w:rPr>
          <w:rFonts w:ascii="Times New Roman" w:eastAsia="Times New Roman" w:hAnsi="Times New Roman" w:cs="Times New Roman"/>
          <w:color w:val="000000"/>
          <w:sz w:val="24"/>
          <w:szCs w:val="24"/>
          <w:lang w:eastAsia="ru-RU"/>
        </w:rPr>
        <w:t> 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и при отрицательных температурах.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w:t>
      </w:r>
      <w:r w:rsidRPr="00475AAD">
        <w:rPr>
          <w:rFonts w:ascii="Times New Roman" w:eastAsia="Times New Roman" w:hAnsi="Times New Roman" w:cs="Times New Roman"/>
          <w:color w:val="000000"/>
          <w:sz w:val="24"/>
          <w:szCs w:val="24"/>
          <w:lang w:eastAsia="ru-RU"/>
        </w:rPr>
        <w:t> 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дополнительного разведочного бурения с определением характеристик грунтов. Объем и номенклатура дополнительных изысканий устанавливаются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w:t>
      </w:r>
      <w:r w:rsidRPr="00475AAD">
        <w:rPr>
          <w:rFonts w:ascii="Times New Roman" w:eastAsia="Times New Roman" w:hAnsi="Times New Roman" w:cs="Times New Roman"/>
          <w:color w:val="000000"/>
          <w:sz w:val="24"/>
          <w:szCs w:val="24"/>
          <w:lang w:eastAsia="ru-RU"/>
        </w:rPr>
        <w:t> При закреплении грунтов инъекционными способами в условиях существующей застройки нельзя допускать засорения отвердевшими реагентами и повреждения близко расположенных подземных инженерных коммуникаций (коллекторов, кабельных и телефонных каналов, дренажей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14.4.</w:t>
      </w:r>
      <w:r w:rsidRPr="00475AAD">
        <w:rPr>
          <w:rFonts w:ascii="Times New Roman" w:eastAsia="Times New Roman" w:hAnsi="Times New Roman" w:cs="Times New Roman"/>
          <w:color w:val="000000"/>
          <w:sz w:val="24"/>
          <w:szCs w:val="24"/>
          <w:lang w:eastAsia="ru-RU"/>
        </w:rPr>
        <w:t> Выполнение работ по закреплению грунтов допускается только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проектные организации.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14.5.</w:t>
      </w:r>
      <w:r w:rsidRPr="00475AAD">
        <w:rPr>
          <w:rFonts w:ascii="Times New Roman" w:eastAsia="Times New Roman" w:hAnsi="Times New Roman" w:cs="Times New Roman"/>
          <w:color w:val="000000"/>
          <w:sz w:val="24"/>
          <w:szCs w:val="24"/>
          <w:lang w:eastAsia="ru-RU"/>
        </w:rPr>
        <w:t> В случаях возникновения при инъекционном закреплении грунтов под существующими сооружениями разрывов в грунтах с выходом реагентов на поверхность или в подвалы и коммуникации необходимо нагнетание реагентов прекратить и выполнить назначенные авторским надзором мероприятия по ликвидации прорывов.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14.6.</w:t>
      </w:r>
      <w:r w:rsidRPr="00475AAD">
        <w:rPr>
          <w:rFonts w:ascii="Times New Roman" w:eastAsia="Times New Roman" w:hAnsi="Times New Roman" w:cs="Times New Roman"/>
          <w:color w:val="000000"/>
          <w:sz w:val="24"/>
          <w:szCs w:val="24"/>
          <w:lang w:eastAsia="ru-RU"/>
        </w:rPr>
        <w:t> Проверка правильности проектных параметров и технических условий на производство работ по закреплению грунтов осуществляется контрольным закреплением грунтов непосредственно при производстве работ на их начальной стадии.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контрольном закреплении буросмесительным способом проверяются прочностные свойства материала сваи с выбуриванием кернов или неразрушающими способами, а также при наличии указаний в проекте - несущая способность сваи.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14.7.</w:t>
      </w:r>
      <w:r w:rsidRPr="00475AAD">
        <w:rPr>
          <w:rFonts w:ascii="Times New Roman" w:eastAsia="Times New Roman" w:hAnsi="Times New Roman" w:cs="Times New Roman"/>
          <w:color w:val="000000"/>
          <w:sz w:val="24"/>
          <w:szCs w:val="24"/>
          <w:lang w:eastAsia="ru-RU"/>
        </w:rPr>
        <w:t> Все скважины в закрепляемом или закрепленном массиве (разведочные, инъекционные, контрольные) после их использования по назначению обязательно подлежат ликвидации путем заполнения стабильным цементационным раствором. Контрольные шурфы должны быть ликвидированы обратной засыпкой и закреплены тем же способом, что и при производстве основных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14.8.</w:t>
      </w:r>
      <w:r w:rsidRPr="00475AAD">
        <w:rPr>
          <w:rFonts w:ascii="Times New Roman" w:eastAsia="Times New Roman" w:hAnsi="Times New Roman" w:cs="Times New Roman"/>
          <w:color w:val="000000"/>
          <w:sz w:val="24"/>
          <w:szCs w:val="24"/>
          <w:lang w:eastAsia="ru-RU"/>
        </w:rPr>
        <w:t> При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58" w:name="i838919"/>
      <w:r w:rsidRPr="00475AAD">
        <w:rPr>
          <w:rFonts w:ascii="Times New Roman" w:eastAsia="Times New Roman" w:hAnsi="Times New Roman" w:cs="Times New Roman"/>
          <w:b/>
          <w:bCs/>
          <w:color w:val="000000"/>
          <w:sz w:val="21"/>
          <w:szCs w:val="21"/>
          <w:lang w:eastAsia="ru-RU"/>
        </w:rPr>
        <w:t>СИЛИКАТИЗАЦИЯ И СМОЛИЗАЦИЯ</w:t>
      </w:r>
      <w:bookmarkEnd w:id="58"/>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14.9.</w:t>
      </w:r>
      <w:r w:rsidRPr="00475AAD">
        <w:rPr>
          <w:rFonts w:ascii="Times New Roman" w:eastAsia="Times New Roman" w:hAnsi="Times New Roman" w:cs="Times New Roman"/>
          <w:color w:val="000000"/>
          <w:sz w:val="24"/>
          <w:szCs w:val="24"/>
          <w:lang w:eastAsia="ru-RU"/>
        </w:rPr>
        <w:t> Порядок инъекционных работ назначается проектом в зависимости от конкретных грунтовых условий и конструкции закрепляемого массива с соблюдением правил:</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а) до начала основных работ при закреплении грунтов под существующими сооружениями следует производить вспомогательную цементацию зоны на контакте фундаментов и основания;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в неоднородных по проницаемости грунтах слои с большей проницаемостью следует закреплять в первую очередь;</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последовательный порядок инъекционных работ по точкам инъекции в плане и по заходкам в глубину не должен допускать, чтобы ранее закрепленные заходки затрудняли погружение инъекторов для более поздних инъекций;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при закреплении водоносных песчаных грунтов необходимо, чтобы последовательность инъекционных работ обеспечивала надежное отжатие подземной воды нагнетаемыми реагентами. Защемление подземной воды в закрепляемом массиве не допускается.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14.10.</w:t>
      </w:r>
      <w:r w:rsidRPr="00475AAD">
        <w:rPr>
          <w:rFonts w:ascii="Times New Roman" w:eastAsia="Times New Roman" w:hAnsi="Times New Roman" w:cs="Times New Roman"/>
          <w:color w:val="000000"/>
          <w:sz w:val="24"/>
          <w:szCs w:val="24"/>
          <w:lang w:eastAsia="ru-RU"/>
        </w:rPr>
        <w:t> Для предотвращения выбивания реагентов при сплошном закреплении грунтов через соседние инъекторы (скважины), одновременное погружение инъекторов и бурение инъекционных скважин в плане и нагнетание через них реагентов следует производить не менее чем на удвоенном расстоянии, с последующим нагнетанием через пропущенные.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14.11.</w:t>
      </w:r>
      <w:r w:rsidRPr="00475AAD">
        <w:rPr>
          <w:rFonts w:ascii="Times New Roman" w:eastAsia="Times New Roman" w:hAnsi="Times New Roman" w:cs="Times New Roman"/>
          <w:color w:val="000000"/>
          <w:sz w:val="24"/>
          <w:szCs w:val="24"/>
          <w:lang w:eastAsia="ru-RU"/>
        </w:rPr>
        <w:t> При силикатизации и смолизации грунтов, а также цементации крупнообломочных грунтов и гравелистых песков допускается оставлять в закрепленном массиве забивные инъекторы или трубы манжетно-тампонных инъекторов в качестве арматуры.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14.12.</w:t>
      </w:r>
      <w:r w:rsidRPr="00475AAD">
        <w:rPr>
          <w:rFonts w:ascii="Times New Roman" w:eastAsia="Times New Roman" w:hAnsi="Times New Roman" w:cs="Times New Roman"/>
          <w:color w:val="000000"/>
          <w:sz w:val="24"/>
          <w:szCs w:val="24"/>
          <w:lang w:eastAsia="ru-RU"/>
        </w:rPr>
        <w:t> Непосредственно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следует заблаговременно отстаивать, не допуская в дальнейшем перемешивания, или применять соответствующие фильтры, а нагнетание гелеобразующих смесей производить только с применением фильтров.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59" w:name="i846925"/>
      <w:r w:rsidRPr="00475AAD">
        <w:rPr>
          <w:rFonts w:ascii="Times New Roman" w:eastAsia="Times New Roman" w:hAnsi="Times New Roman" w:cs="Times New Roman"/>
          <w:b/>
          <w:bCs/>
          <w:color w:val="000000"/>
          <w:sz w:val="21"/>
          <w:szCs w:val="21"/>
          <w:lang w:eastAsia="ru-RU"/>
        </w:rPr>
        <w:t>14.13. Нагнетание реагентов в грунты во всех случаях силикатизации и смолизации, а также при цементации крупнообломочных грунтов и гравелистых песков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в процессе нагнетания в грунты реагентов подвергаться разрушению с выходами реагентов на поверхность или в сооружение.</w:t>
      </w:r>
      <w:bookmarkEnd w:id="59"/>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14.14.</w:t>
      </w:r>
      <w:r w:rsidRPr="00475AAD">
        <w:rPr>
          <w:rFonts w:ascii="Times New Roman" w:eastAsia="Times New Roman" w:hAnsi="Times New Roman" w:cs="Times New Roman"/>
          <w:color w:val="000000"/>
          <w:sz w:val="24"/>
          <w:szCs w:val="24"/>
          <w:lang w:eastAsia="ru-RU"/>
        </w:rPr>
        <w:t> Величины предельно допустимых давлений и расходов при нагнетании реагентов во всех случаях силикатизации и смолизации, а также при цементации крупнообломочных грунтов и гравелистых песков устанавливаются проектом. Давление нагнетания не должно превышать величины давления на грунты в области инъекции от действующих нагрузок.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Давление нагнетания жидких реагентов следует контролировать измерением их на глубинах нагнетания, т. е. с учетом веса столба жидкости.</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60" w:name="i863193"/>
      <w:r w:rsidRPr="00475AAD">
        <w:rPr>
          <w:rFonts w:ascii="Times New Roman" w:eastAsia="Times New Roman" w:hAnsi="Times New Roman" w:cs="Times New Roman"/>
          <w:b/>
          <w:bCs/>
          <w:color w:val="000000"/>
          <w:sz w:val="21"/>
          <w:szCs w:val="21"/>
          <w:lang w:eastAsia="ru-RU"/>
        </w:rPr>
        <w:t>ЦЕМЕНТАЦИЯ</w:t>
      </w:r>
      <w:bookmarkEnd w:id="60"/>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14.15.</w:t>
      </w:r>
      <w:r w:rsidRPr="00475AAD">
        <w:rPr>
          <w:rFonts w:ascii="Times New Roman" w:eastAsia="Times New Roman" w:hAnsi="Times New Roman" w:cs="Times New Roman"/>
          <w:color w:val="000000"/>
          <w:sz w:val="24"/>
          <w:szCs w:val="24"/>
          <w:lang w:eastAsia="ru-RU"/>
        </w:rPr>
        <w:t> Для качественного закрепления трещиноватых скальных, в том числе закарстованных грунтов должна быть обеспечена локализация нагнетаемых через скважины растворов в пределах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создание защитного барьера против выхода растворов за контур закрепляемого массива путем предварительной цементации через барьерные скважины, расположенные по контуру массива;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14.16.</w:t>
      </w:r>
      <w:r w:rsidRPr="00475AAD">
        <w:rPr>
          <w:rFonts w:ascii="Times New Roman" w:eastAsia="Times New Roman" w:hAnsi="Times New Roman" w:cs="Times New Roman"/>
          <w:color w:val="000000"/>
          <w:sz w:val="24"/>
          <w:szCs w:val="24"/>
          <w:lang w:eastAsia="ru-RU"/>
        </w:rPr>
        <w:t> Нагнетание растворов через каждую скважину надлежит производить до «отказа». За «отказ» при цементации скальных грунтов следует принимать:</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поглощение скважиной (зоной) расчетного количества раствора при давлении нагнетания, не превышающем проектное;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снижение расхода раствора до 5-10 л/мин на скважину (зону) с одновременным повышением давления нагнетания выше проектного, если величина расхода при «отказе» особо не оговорена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14.17.</w:t>
      </w:r>
      <w:r w:rsidRPr="00475AAD">
        <w:rPr>
          <w:rFonts w:ascii="Times New Roman" w:eastAsia="Times New Roman" w:hAnsi="Times New Roman" w:cs="Times New Roman"/>
          <w:color w:val="000000"/>
          <w:sz w:val="24"/>
          <w:szCs w:val="24"/>
          <w:lang w:eastAsia="ru-RU"/>
        </w:rPr>
        <w:t> Виды, марки и качество цементов, виды других применяемых для приготовления инъекционных растворов материалов и химических добавок, а также составы инъекционных растворов устанавливаются проектом в зависимости от грунтовых условий и особенностей возводимого сооружения.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61" w:name="i871298"/>
      <w:r w:rsidRPr="00475AAD">
        <w:rPr>
          <w:rFonts w:ascii="Times New Roman" w:eastAsia="Times New Roman" w:hAnsi="Times New Roman" w:cs="Times New Roman"/>
          <w:b/>
          <w:bCs/>
          <w:color w:val="000000"/>
          <w:sz w:val="21"/>
          <w:szCs w:val="21"/>
          <w:lang w:eastAsia="ru-RU"/>
        </w:rPr>
        <w:t>14.18. ППР по цементации грунтов, кроме общестроительных требований, должен содержать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bookmarkEnd w:id="61"/>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14.19.</w:t>
      </w:r>
      <w:r w:rsidRPr="00475AAD">
        <w:rPr>
          <w:rFonts w:ascii="Times New Roman" w:eastAsia="Times New Roman" w:hAnsi="Times New Roman" w:cs="Times New Roman"/>
          <w:color w:val="000000"/>
          <w:sz w:val="24"/>
          <w:szCs w:val="24"/>
          <w:lang w:eastAsia="ru-RU"/>
        </w:rPr>
        <w:t>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14.20.</w:t>
      </w:r>
      <w:r w:rsidRPr="00475AAD">
        <w:rPr>
          <w:rFonts w:ascii="Times New Roman" w:eastAsia="Times New Roman" w:hAnsi="Times New Roman" w:cs="Times New Roman"/>
          <w:color w:val="000000"/>
          <w:sz w:val="24"/>
          <w:szCs w:val="24"/>
          <w:lang w:eastAsia="ru-RU"/>
        </w:rPr>
        <w:t> Последовательный порядок буровых и инъекционных робот при цементации крупнообломочных грунтов и гравелистых песков регламентируется требованиями, установленными для других инъекционных способов в </w:t>
      </w:r>
      <w:hyperlink r:id="rId103" w:anchor="i846925" w:tooltip="Пункт 14.13" w:history="1">
        <w:r w:rsidRPr="00475AAD">
          <w:rPr>
            <w:rFonts w:ascii="Times New Roman" w:eastAsia="Times New Roman" w:hAnsi="Times New Roman" w:cs="Times New Roman"/>
            <w:b/>
            <w:bCs/>
            <w:color w:val="0000FF"/>
            <w:sz w:val="21"/>
            <w:szCs w:val="21"/>
            <w:u w:val="single"/>
            <w:lang w:eastAsia="ru-RU"/>
          </w:rPr>
          <w:t>п. 14.13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14.21.</w:t>
      </w:r>
      <w:r w:rsidRPr="00475AAD">
        <w:rPr>
          <w:rFonts w:ascii="Times New Roman" w:eastAsia="Times New Roman" w:hAnsi="Times New Roman" w:cs="Times New Roman"/>
          <w:color w:val="000000"/>
          <w:sz w:val="24"/>
          <w:szCs w:val="24"/>
          <w:lang w:eastAsia="ru-RU"/>
        </w:rPr>
        <w:t> Бурение и нагнетание растворов в трещиноватых скальных и закарстованных грунтах, как правило, следует производить в одну зону, сразу на всю глубину цементации. Величина зоны устанавливается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Разделение скважины на зоны и поочередное нагнетание раствора в каждую из них следует производить в следующих случаях: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наличии разного вида и разных размеров заполняемых растворами полостей (трещин, карстовых пустот и каналов) и применение различных заполнителей на разных глубинах цементируемой толщи грунтов;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наличии в скальных грунтах нескольких прослоев с трещинами или карстовыми пустотами;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больших мощностях (более 10 м) цементируемого массива.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14.22.</w:t>
      </w:r>
      <w:r w:rsidRPr="00475AAD">
        <w:rPr>
          <w:rFonts w:ascii="Times New Roman" w:eastAsia="Times New Roman" w:hAnsi="Times New Roman" w:cs="Times New Roman"/>
          <w:color w:val="000000"/>
          <w:sz w:val="24"/>
          <w:szCs w:val="24"/>
          <w:lang w:eastAsia="ru-RU"/>
        </w:rPr>
        <w:t> Бурение в очередных зонах по глубине скважины согласно проекту и нагнетание в них растворов при отсутствии напорных подземных вод допускается производить без перерывов на время твердения цементного раствора. При наличии напорных грунтовых вод необходимы перерывы на время твердения цементного раствора.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скальных грунтах зоны скважин после завершения бурения следует промывать водой или продувать сжатым воздухом.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14.23.</w:t>
      </w:r>
      <w:r w:rsidRPr="00475AAD">
        <w:rPr>
          <w:rFonts w:ascii="Times New Roman" w:eastAsia="Times New Roman" w:hAnsi="Times New Roman" w:cs="Times New Roman"/>
          <w:color w:val="000000"/>
          <w:sz w:val="24"/>
          <w:szCs w:val="24"/>
          <w:lang w:eastAsia="ru-RU"/>
        </w:rPr>
        <w:t> Качество цементации скальных грунтов (трещиноватых, закарстованных) контролируется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трещиноватости (закарстованности), а также объем контрольных работ устанавливаются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14.24.</w:t>
      </w:r>
      <w:r w:rsidRPr="00475AAD">
        <w:rPr>
          <w:rFonts w:ascii="Times New Roman" w:eastAsia="Times New Roman" w:hAnsi="Times New Roman" w:cs="Times New Roman"/>
          <w:color w:val="000000"/>
          <w:sz w:val="24"/>
          <w:szCs w:val="24"/>
          <w:lang w:eastAsia="ru-RU"/>
        </w:rPr>
        <w:t> В слаборастворимых скальных закарстованных грунтах (известняках, доломитах) контроль качества цементации, как правило, следует производить путем контрольного бурении и оценки размеров карстовых пустот по провалам бурового инструмента. В легкорастворимых грунтах (гипсе, соли) контроль качества цементации следует производить определением удельного водопоглощения. Допустимые размеры остаточных пустот и величины удельного водопоглощения устанавливаются проектом.</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62" w:name="i896333"/>
      <w:r w:rsidRPr="00475AAD">
        <w:rPr>
          <w:rFonts w:ascii="Times New Roman" w:eastAsia="Times New Roman" w:hAnsi="Times New Roman" w:cs="Times New Roman"/>
          <w:b/>
          <w:bCs/>
          <w:color w:val="000000"/>
          <w:sz w:val="21"/>
          <w:szCs w:val="21"/>
          <w:lang w:eastAsia="ru-RU"/>
        </w:rPr>
        <w:t>БУРОСМЕСИТЕЛЬНЫЙ СПОСОБ ЗАКРЕПЛЕНИЯ ИЛОВ</w:t>
      </w:r>
      <w:bookmarkEnd w:id="62"/>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14.25.</w:t>
      </w:r>
      <w:r w:rsidRPr="00475AAD">
        <w:rPr>
          <w:rFonts w:ascii="Times New Roman" w:eastAsia="Times New Roman" w:hAnsi="Times New Roman" w:cs="Times New Roman"/>
          <w:color w:val="000000"/>
          <w:sz w:val="24"/>
          <w:szCs w:val="24"/>
          <w:lang w:eastAsia="ru-RU"/>
        </w:rPr>
        <w:t> Работы по закреплению илов буросмесительным способом (илоцементными сваями) следует производить специальными буросмесительными машинами или станками вращательного бурения с крутящим моментом не менее 2,5 кН</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м (250 кгс</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м) - при диаметре илоцементных свай до 0,7 м и не менее 5 кН</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м (500 кгс</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м) - при диаметре до 1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Для нагнетания цементного раствора следует применять растворонасосы, развивающие давление не менее 0,7 МПа (7 кгс/см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 и обеспечивающие непрерывную дозированную подачу раствора.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14.26.</w:t>
      </w:r>
      <w:r w:rsidRPr="00475AAD">
        <w:rPr>
          <w:rFonts w:ascii="Times New Roman" w:eastAsia="Times New Roman" w:hAnsi="Times New Roman" w:cs="Times New Roman"/>
          <w:color w:val="000000"/>
          <w:sz w:val="24"/>
          <w:szCs w:val="24"/>
          <w:lang w:eastAsia="ru-RU"/>
        </w:rPr>
        <w:t>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14.27.</w:t>
      </w:r>
      <w:r w:rsidRPr="00475AAD">
        <w:rPr>
          <w:rFonts w:ascii="Times New Roman" w:eastAsia="Times New Roman" w:hAnsi="Times New Roman" w:cs="Times New Roman"/>
          <w:color w:val="000000"/>
          <w:sz w:val="24"/>
          <w:szCs w:val="24"/>
          <w:lang w:eastAsia="ru-RU"/>
        </w:rPr>
        <w:t> При производстве работ по закреплению илов буросмесительным способом следует контролировать и строго соблюдать установленный по результатам опытных работ и заданный проектом технологический режим: частоту вращения и линейную скорость перемещения рабочего органа, последовательность нагнетания цементного раствора, число проходов рабочего органа и расход цементного раствора.</w:t>
      </w:r>
    </w:p>
    <w:p w:rsidR="00475AAD" w:rsidRPr="00475AAD" w:rsidRDefault="00475AAD" w:rsidP="00475AAD">
      <w:pPr>
        <w:keepNext/>
        <w:spacing w:before="120" w:after="120" w:line="240" w:lineRule="auto"/>
        <w:jc w:val="center"/>
        <w:outlineLvl w:val="1"/>
        <w:rPr>
          <w:rFonts w:ascii="Arial" w:eastAsia="Times New Roman" w:hAnsi="Arial" w:cs="Arial"/>
          <w:b/>
          <w:bCs/>
          <w:color w:val="000000"/>
          <w:sz w:val="27"/>
          <w:szCs w:val="27"/>
          <w:lang w:eastAsia="ru-RU"/>
        </w:rPr>
      </w:pPr>
      <w:bookmarkStart w:id="63" w:name="i916359"/>
      <w:r w:rsidRPr="00475AAD">
        <w:rPr>
          <w:rFonts w:ascii="Times New Roman" w:eastAsia="Times New Roman" w:hAnsi="Times New Roman" w:cs="Times New Roman"/>
          <w:b/>
          <w:bCs/>
          <w:color w:val="000000"/>
          <w:sz w:val="21"/>
          <w:szCs w:val="21"/>
          <w:lang w:eastAsia="ru-RU"/>
        </w:rPr>
        <w:t>ТЕРМИЧЕСКОЕ ЗАКРЕПЛЕНИЕ</w:t>
      </w:r>
      <w:bookmarkEnd w:id="63"/>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14.28.</w:t>
      </w:r>
      <w:r w:rsidRPr="00475AAD">
        <w:rPr>
          <w:rFonts w:ascii="Times New Roman" w:eastAsia="Times New Roman" w:hAnsi="Times New Roman" w:cs="Times New Roman"/>
          <w:color w:val="000000"/>
          <w:sz w:val="24"/>
          <w:szCs w:val="24"/>
          <w:lang w:eastAsia="ru-RU"/>
        </w:rPr>
        <w:t> Бурение скважин для обжига грунтов следует производить в режиме, исключающем уплотнение грунтов в стенках скважин от бурового инструмента.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14.29.</w:t>
      </w:r>
      <w:r w:rsidRPr="00475AAD">
        <w:rPr>
          <w:rFonts w:ascii="Times New Roman" w:eastAsia="Times New Roman" w:hAnsi="Times New Roman" w:cs="Times New Roman"/>
          <w:color w:val="000000"/>
          <w:sz w:val="24"/>
          <w:szCs w:val="24"/>
          <w:lang w:eastAsia="ru-RU"/>
        </w:rPr>
        <w:t> 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 закрепляемых грунтов и соответствующие лабораторные определения их характеристик.</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14.30.</w:t>
      </w:r>
      <w:r w:rsidRPr="00475AAD">
        <w:rPr>
          <w:rFonts w:ascii="Times New Roman" w:eastAsia="Times New Roman" w:hAnsi="Times New Roman" w:cs="Times New Roman"/>
          <w:color w:val="000000"/>
          <w:sz w:val="24"/>
          <w:szCs w:val="24"/>
          <w:lang w:eastAsia="ru-RU"/>
        </w:rPr>
        <w:t> 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меры по выравниванию газопропускной способности скважины путем отсечения и продувки таких слоев или путем увеличения поверхности фильтрации части скважины.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14.31.</w:t>
      </w:r>
      <w:r w:rsidRPr="00475AAD">
        <w:rPr>
          <w:rFonts w:ascii="Times New Roman" w:eastAsia="Times New Roman" w:hAnsi="Times New Roman" w:cs="Times New Roman"/>
          <w:color w:val="000000"/>
          <w:sz w:val="24"/>
          <w:szCs w:val="24"/>
          <w:lang w:eastAsia="ru-RU"/>
        </w:rPr>
        <w:t>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14.32.</w:t>
      </w:r>
      <w:r w:rsidRPr="00475AAD">
        <w:rPr>
          <w:rFonts w:ascii="Times New Roman" w:eastAsia="Times New Roman" w:hAnsi="Times New Roman" w:cs="Times New Roman"/>
          <w:color w:val="000000"/>
          <w:sz w:val="24"/>
          <w:szCs w:val="24"/>
          <w:lang w:eastAsia="ru-RU"/>
        </w:rPr>
        <w:t>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14.33.</w:t>
      </w:r>
      <w:r w:rsidRPr="00475AAD">
        <w:rPr>
          <w:rFonts w:ascii="Times New Roman" w:eastAsia="Times New Roman" w:hAnsi="Times New Roman" w:cs="Times New Roman"/>
          <w:color w:val="000000"/>
          <w:sz w:val="24"/>
          <w:szCs w:val="24"/>
          <w:lang w:eastAsia="ru-RU"/>
        </w:rPr>
        <w:t>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С.</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14.34.</w:t>
      </w:r>
      <w:r w:rsidRPr="00475AAD">
        <w:rPr>
          <w:rFonts w:ascii="Times New Roman" w:eastAsia="Times New Roman" w:hAnsi="Times New Roman" w:cs="Times New Roman"/>
          <w:color w:val="000000"/>
          <w:sz w:val="24"/>
          <w:szCs w:val="24"/>
          <w:lang w:eastAsia="ru-RU"/>
        </w:rPr>
        <w:t> 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отбиваемых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14.35.</w:t>
      </w:r>
      <w:r w:rsidRPr="00475AAD">
        <w:rPr>
          <w:rFonts w:ascii="Times New Roman" w:eastAsia="Times New Roman" w:hAnsi="Times New Roman" w:cs="Times New Roman"/>
          <w:color w:val="000000"/>
          <w:sz w:val="24"/>
          <w:szCs w:val="24"/>
          <w:lang w:eastAsia="ru-RU"/>
        </w:rPr>
        <w:t> 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 </w:t>
      </w:r>
      <w:hyperlink r:id="rId104" w:anchor="i925255" w:tooltip="Таблица 21" w:history="1">
        <w:r w:rsidRPr="00475AAD">
          <w:rPr>
            <w:rFonts w:ascii="Times New Roman" w:eastAsia="Times New Roman" w:hAnsi="Times New Roman" w:cs="Times New Roman"/>
            <w:b/>
            <w:bCs/>
            <w:color w:val="0000FF"/>
            <w:sz w:val="21"/>
            <w:szCs w:val="21"/>
            <w:u w:val="single"/>
            <w:lang w:eastAsia="ru-RU"/>
          </w:rPr>
          <w:t>табл. 21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21</w:t>
      </w:r>
    </w:p>
    <w:tbl>
      <w:tblPr>
        <w:tblW w:w="5000" w:type="pct"/>
        <w:jc w:val="center"/>
        <w:tblCellMar>
          <w:left w:w="0" w:type="dxa"/>
          <w:right w:w="0" w:type="dxa"/>
        </w:tblCellMar>
        <w:tblLook w:val="04A0" w:firstRow="1" w:lastRow="0" w:firstColumn="1" w:lastColumn="0" w:noHBand="0" w:noVBand="1"/>
      </w:tblPr>
      <w:tblGrid>
        <w:gridCol w:w="3169"/>
        <w:gridCol w:w="3073"/>
        <w:gridCol w:w="3169"/>
      </w:tblGrid>
      <w:tr w:rsidR="00475AAD" w:rsidRPr="00475AAD" w:rsidTr="00475AAD">
        <w:trPr>
          <w:tblHeader/>
          <w:jc w:val="center"/>
        </w:trPr>
        <w:tc>
          <w:tcPr>
            <w:tcW w:w="1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64" w:name="i925255"/>
            <w:r w:rsidRPr="00475AAD">
              <w:rPr>
                <w:rFonts w:ascii="Times New Roman" w:eastAsia="Times New Roman" w:hAnsi="Times New Roman" w:cs="Times New Roman"/>
                <w:b/>
                <w:bCs/>
                <w:color w:val="000000"/>
                <w:sz w:val="20"/>
                <w:szCs w:val="20"/>
                <w:lang w:eastAsia="ru-RU"/>
              </w:rPr>
              <w:t>Технические требования</w:t>
            </w:r>
            <w:bookmarkEnd w:id="64"/>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Проверка правильности проектных (расчетных) параметров и технических условий на производство работ путем контрольного закрепления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Качество закрепленного в результате контрольного закрепления грунтового массива (сплошность и однородность закрепления, форма и размеры массива, прочностные и деформационные характеристики </w:t>
            </w:r>
            <w:r w:rsidRPr="00475AAD">
              <w:rPr>
                <w:rFonts w:ascii="Times New Roman" w:eastAsia="Times New Roman" w:hAnsi="Times New Roman" w:cs="Times New Roman"/>
                <w:sz w:val="20"/>
                <w:szCs w:val="20"/>
                <w:lang w:eastAsia="ru-RU"/>
              </w:rPr>
              <w:lastRenderedPageBreak/>
              <w:t>закрепленных грунтов) должно соответствовать требованиям проекта. Предельные отклонения измеряемых величин - не более минус 10 %</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 xml:space="preserve">Измерительный и визуальный, по указаниям проекта. Объем контрольного закрепления и номенклатура контролируемых показателей устанавливаются проектом в зависимости от значимости объекта и объема работ </w:t>
            </w:r>
            <w:r w:rsidRPr="00475AAD">
              <w:rPr>
                <w:rFonts w:ascii="Times New Roman" w:eastAsia="Times New Roman" w:hAnsi="Times New Roman" w:cs="Times New Roman"/>
                <w:sz w:val="20"/>
                <w:szCs w:val="20"/>
                <w:lang w:eastAsia="ru-RU"/>
              </w:rPr>
              <w:lastRenderedPageBreak/>
              <w:t>по закреплению. При отсутствии указаний для всех способов, кроме буросмесительного, контрольными скважинами в количестве 3 % от числа инъекторов или технологических скважин и одним шурфом с визуальным обследованием, отбором проб и лабораторным определением характеристик закрепленных грунтов</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2. Характеристики исходных рабочих материалов (плотность, концентрация, температура и другие, установленные проектом)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указанию проекта. Отклонения от проекта при отсутствии указаний - не более 3 %</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указаниям проекта</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Давление и расход рабочих материалов, а также другие технологические параметры, установленные проектом и проверенные контрольным закреплением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не более 5 %</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Показатели качества закрепленного грунтового массива (сплошность и однородность закрепления, форма и размеры закрепленного массива, прочностные, деформационные характеристики грунтов и другие показатели, предусмотренные проектом)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соответствовать проекту</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при отсутствии указаний для всех способов закрепления, кроме буросмесительного, контрольными скважинами в количества 3 % от числа действующих инъекторов, технологических скважин и свай или шурфами из расчета один на 3 тыс.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закрепленного грунта, но не менее двух на объект; для особо ответственных сооружений и при объемах работ более 50 тыс. м</w:t>
            </w:r>
            <w:r w:rsidRPr="00475AAD">
              <w:rPr>
                <w:rFonts w:ascii="Times New Roman" w:eastAsia="Times New Roman" w:hAnsi="Times New Roman" w:cs="Times New Roman"/>
                <w:sz w:val="20"/>
                <w:szCs w:val="20"/>
                <w:vertAlign w:val="superscript"/>
                <w:lang w:eastAsia="ru-RU"/>
              </w:rPr>
              <w:t>3</w:t>
            </w:r>
            <w:r w:rsidRPr="00475AAD">
              <w:rPr>
                <w:rFonts w:ascii="Times New Roman" w:eastAsia="Times New Roman" w:hAnsi="Times New Roman" w:cs="Times New Roman"/>
                <w:sz w:val="20"/>
                <w:szCs w:val="20"/>
                <w:lang w:eastAsia="ru-RU"/>
              </w:rPr>
              <w:t>, кроме того, статическое или динамическое зондирование и обследование закрепленных массивов геофизическими методами. При инъекционном закреплении грунтов-оснований или фундаментов действующих сооружений - проведение инструментальных наблюдений за осадками фундаментов и другими деформациями до, во время и после закрепления</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Допустимые линейные отклонения при разбивке мест размещения инъекторов или инъекционных скважин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указанию проекта. При отсутствии такового - не более 3 % измеряемого расстояния между точками разбивки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не реже чем через каждые 10 точек разбивки</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 Допустимые линейные отклонения инъекторов и инъекционных скважин от проектного направления: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Измерения кривизны скважин через каждые 5 м</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при глубине погружения инъектора, бурения скважин до 5 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 глубины</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при большей глубине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0,5 % глубины</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 Температура жидких реагентов при нагнетании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быть не ниже 5 </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С</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периодический (ежесменно)</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 Проектный режим нагнетания (давление и расход)</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Должен соответствовать проекту. Изменение режима допускается с разрешения проектной организации с назначением ею </w:t>
            </w:r>
            <w:r w:rsidRPr="00475AAD">
              <w:rPr>
                <w:rFonts w:ascii="Times New Roman" w:eastAsia="Times New Roman" w:hAnsi="Times New Roman" w:cs="Times New Roman"/>
                <w:sz w:val="20"/>
                <w:szCs w:val="20"/>
                <w:lang w:eastAsia="ru-RU"/>
              </w:rPr>
              <w:lastRenderedPageBreak/>
              <w:t>нового режима нагнетания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То же (по указанию проекта). Давление постоянно</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9. Отклонения от заданного проектом времени гелеобразования для однорастворной двухкомпонентной силикатизации и смолизации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должны превышать </w:t>
            </w: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20 %. При больших отклонениях должна быть проведена соответствующая корректировка соотношения компонентов смеси</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на каждой заходке</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 Показатели качества инъекционных растворов при цементации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соответствовать проекту</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 Последовательность нагнетания раствора при цементации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Должна соответствовать требованиям </w:t>
            </w:r>
            <w:hyperlink r:id="rId105" w:anchor="i871298" w:tooltip="Пункт 14.18" w:history="1">
              <w:r w:rsidRPr="00475AAD">
                <w:rPr>
                  <w:rFonts w:ascii="Times New Roman" w:eastAsia="Times New Roman" w:hAnsi="Times New Roman" w:cs="Times New Roman"/>
                  <w:b/>
                  <w:bCs/>
                  <w:color w:val="0000FF"/>
                  <w:sz w:val="20"/>
                  <w:szCs w:val="20"/>
                  <w:u w:val="single"/>
                  <w:lang w:eastAsia="ru-RU"/>
                </w:rPr>
                <w:t>п. 14.18</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Сплошной (все скважины) регистрационный</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 Показатели качества цементации скальных грунтов</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соответствовать установленным в проекте критериям качества</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и визуальный (по указаниям проекта)</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 Статическое испытание илоцементных свай на несущую способность</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Должно соответствовать проекту</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по указанию проекта, не ранее чем через 28 сут после устройства сваи. При отсутствии таких указаний статической нагрузкой по ГОСТ 5686-78 в количестве 1 % общего числа свай, но не менее двух свай на объект, или разбуриванием и испытанием кернов на одноосное сжатие по ГОСТ 10180-78 в количестве 0,5 % общего числа свай, но не менее двух свай на объект; или неразрушающими методами контроля в количестве, определяемом точностью и надежностью методов</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 Технологический режим закрепления илов буросмесительным способом (частота вращения, линейная скорость перемещения и число проходов рабочего органа, последовательность нагнетания, общий расход цементного раствора и плотность раствора)</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Должен соответствовать проекту и результатам опытных работ</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и визуальный, регистрационный</w:t>
            </w:r>
          </w:p>
        </w:tc>
      </w:tr>
      <w:tr w:rsidR="00475AAD" w:rsidRPr="00475AAD" w:rsidTr="00475AAD">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 Температура и давление газов в скважине при термическом закреплении грунтов</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быть в пределах, установленных проектом</w:t>
            </w:r>
          </w:p>
        </w:tc>
        <w:tc>
          <w:tcPr>
            <w:tcW w:w="16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непрерывный</w:t>
            </w:r>
          </w:p>
        </w:tc>
      </w:tr>
      <w:tr w:rsidR="00475AAD" w:rsidRPr="00475AAD" w:rsidTr="00475AAD">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16. Прочность, деформативность и водостойкость грунта в массиве, закрепленном термическим способом</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Должны быть не ниже установленных проектом</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каждый закрепленный массив</w:t>
            </w:r>
          </w:p>
        </w:tc>
      </w:tr>
    </w:tbl>
    <w:p w:rsidR="00475AAD" w:rsidRPr="00475AAD" w:rsidRDefault="00475AAD" w:rsidP="00475AAD">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65" w:name="i942765"/>
      <w:r w:rsidRPr="00475AAD">
        <w:rPr>
          <w:rFonts w:ascii="Times New Roman" w:eastAsia="Times New Roman" w:hAnsi="Times New Roman" w:cs="Times New Roman"/>
          <w:b/>
          <w:bCs/>
          <w:color w:val="000000"/>
          <w:kern w:val="36"/>
          <w:sz w:val="21"/>
          <w:szCs w:val="21"/>
          <w:lang w:eastAsia="ru-RU"/>
        </w:rPr>
        <w:t>15. ИСКУССТВЕННОЕ ЗАМОРАЖИВАНИЕ ГРУНТОВ</w:t>
      </w:r>
      <w:bookmarkEnd w:id="65"/>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15.1.</w:t>
      </w:r>
      <w:r w:rsidRPr="00475AAD">
        <w:rPr>
          <w:rFonts w:ascii="Times New Roman" w:eastAsia="Times New Roman" w:hAnsi="Times New Roman" w:cs="Times New Roman"/>
          <w:color w:val="000000"/>
          <w:sz w:val="24"/>
          <w:szCs w:val="24"/>
          <w:lang w:eastAsia="ru-RU"/>
        </w:rPr>
        <w:t> Все работы по замораживанию грунтов следует производить по специально разработанному проекту.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15.2.</w:t>
      </w:r>
      <w:r w:rsidRPr="00475AAD">
        <w:rPr>
          <w:rFonts w:ascii="Times New Roman" w:eastAsia="Times New Roman" w:hAnsi="Times New Roman" w:cs="Times New Roman"/>
          <w:color w:val="000000"/>
          <w:sz w:val="24"/>
          <w:szCs w:val="24"/>
          <w:lang w:eastAsia="ru-RU"/>
        </w:rPr>
        <w:t> Дополнительные скважины следует бурить после анализа планов расположения скважин и ледогрунтовых цилиндров с проектным радиусом.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глубине замораживания до 100 м число дополнительных скважин должно быть, %, не более: вертикальных - 10, наклонных - 20; при глубине замораживания свыше 100 м, %, не более: вертикальных - 20, наклонных - 25.</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15.3.</w:t>
      </w:r>
      <w:r w:rsidRPr="00475AAD">
        <w:rPr>
          <w:rFonts w:ascii="Times New Roman" w:eastAsia="Times New Roman" w:hAnsi="Times New Roman" w:cs="Times New Roman"/>
          <w:color w:val="000000"/>
          <w:sz w:val="24"/>
          <w:szCs w:val="24"/>
          <w:lang w:eastAsia="ru-RU"/>
        </w:rPr>
        <w:t> Замораживающие колонки следует погружать сразу после окончания бурения скважины.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15.4.</w:t>
      </w:r>
      <w:r w:rsidRPr="00475AAD">
        <w:rPr>
          <w:rFonts w:ascii="Times New Roman" w:eastAsia="Times New Roman" w:hAnsi="Times New Roman" w:cs="Times New Roman"/>
          <w:color w:val="000000"/>
          <w:sz w:val="24"/>
          <w:szCs w:val="24"/>
          <w:lang w:eastAsia="ru-RU"/>
        </w:rPr>
        <w:t xml:space="preserve">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w:t>
      </w:r>
      <w:r w:rsidRPr="00475AAD">
        <w:rPr>
          <w:rFonts w:ascii="Times New Roman" w:eastAsia="Times New Roman" w:hAnsi="Times New Roman" w:cs="Times New Roman"/>
          <w:color w:val="000000"/>
          <w:sz w:val="24"/>
          <w:szCs w:val="24"/>
          <w:lang w:eastAsia="ru-RU"/>
        </w:rPr>
        <w:lastRenderedPageBreak/>
        <w:t>не менее чем 0,6 МПа. Сеть считается пригодной для эксплуатации, если в течение 15 мин давление опрессовки не изменяется и при осмотре сети не обнаружено течи в соединениях и трубах.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15.5.</w:t>
      </w:r>
      <w:r w:rsidRPr="00475AAD">
        <w:rPr>
          <w:rFonts w:ascii="Times New Roman" w:eastAsia="Times New Roman" w:hAnsi="Times New Roman" w:cs="Times New Roman"/>
          <w:color w:val="000000"/>
          <w:sz w:val="24"/>
          <w:szCs w:val="24"/>
          <w:lang w:eastAsia="ru-RU"/>
        </w:rPr>
        <w:t> Перед зарядкой системы хладагентом и холодоносителем в цилиндрах следует создать вакуум.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Рассольную сеть надлежит повторно промыть водой, удалив ее перед заполнением холодоносителем.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15.6.</w:t>
      </w:r>
      <w:r w:rsidRPr="00475AAD">
        <w:rPr>
          <w:rFonts w:ascii="Times New Roman" w:eastAsia="Times New Roman" w:hAnsi="Times New Roman" w:cs="Times New Roman"/>
          <w:color w:val="000000"/>
          <w:sz w:val="24"/>
          <w:szCs w:val="24"/>
          <w:lang w:eastAsia="ru-RU"/>
        </w:rPr>
        <w:t> Замораживающие колонки, если порядок их включения в работу особо не оговорен проектом, следует вводить в эксплуатацию в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15.7.</w:t>
      </w:r>
      <w:r w:rsidRPr="00475AAD">
        <w:rPr>
          <w:rFonts w:ascii="Times New Roman" w:eastAsia="Times New Roman" w:hAnsi="Times New Roman" w:cs="Times New Roman"/>
          <w:color w:val="000000"/>
          <w:sz w:val="24"/>
          <w:szCs w:val="24"/>
          <w:lang w:eastAsia="ru-RU"/>
        </w:rPr>
        <w:t>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15.8.</w:t>
      </w:r>
      <w:r w:rsidRPr="00475AAD">
        <w:rPr>
          <w:rFonts w:ascii="Times New Roman" w:eastAsia="Times New Roman" w:hAnsi="Times New Roman" w:cs="Times New Roman"/>
          <w:color w:val="000000"/>
          <w:sz w:val="24"/>
          <w:szCs w:val="24"/>
          <w:lang w:eastAsia="ru-RU"/>
        </w:rPr>
        <w:t>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15.9.</w:t>
      </w:r>
      <w:r w:rsidRPr="00475AAD">
        <w:rPr>
          <w:rFonts w:ascii="Times New Roman" w:eastAsia="Times New Roman" w:hAnsi="Times New Roman" w:cs="Times New Roman"/>
          <w:color w:val="000000"/>
          <w:sz w:val="24"/>
          <w:szCs w:val="24"/>
          <w:lang w:eastAsia="ru-RU"/>
        </w:rPr>
        <w:t> В период эксплуатации замораживающих систем следует регистрировать температуру холодоносителя, уровень воды в гидрологических наблюдательных скважинах и другие параметры.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15.10.</w:t>
      </w:r>
      <w:r w:rsidRPr="00475AAD">
        <w:rPr>
          <w:rFonts w:ascii="Times New Roman" w:eastAsia="Times New Roman" w:hAnsi="Times New Roman" w:cs="Times New Roman"/>
          <w:color w:val="000000"/>
          <w:sz w:val="24"/>
          <w:szCs w:val="24"/>
          <w:lang w:eastAsia="ru-RU"/>
        </w:rPr>
        <w:t> 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сохранения размеров ограждения и его температуры.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15.11.</w:t>
      </w:r>
      <w:r w:rsidRPr="00475AAD">
        <w:rPr>
          <w:rFonts w:ascii="Times New Roman" w:eastAsia="Times New Roman" w:hAnsi="Times New Roman" w:cs="Times New Roman"/>
          <w:color w:val="000000"/>
          <w:sz w:val="24"/>
          <w:szCs w:val="24"/>
          <w:lang w:eastAsia="ru-RU"/>
        </w:rPr>
        <w:t>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15.12.</w:t>
      </w:r>
      <w:r w:rsidRPr="00475AAD">
        <w:rPr>
          <w:rFonts w:ascii="Times New Roman" w:eastAsia="Times New Roman" w:hAnsi="Times New Roman" w:cs="Times New Roman"/>
          <w:color w:val="000000"/>
          <w:sz w:val="24"/>
          <w:szCs w:val="24"/>
          <w:lang w:eastAsia="ru-RU"/>
        </w:rPr>
        <w:t>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15.13.</w:t>
      </w:r>
      <w:r w:rsidRPr="00475AAD">
        <w:rPr>
          <w:rFonts w:ascii="Times New Roman" w:eastAsia="Times New Roman" w:hAnsi="Times New Roman" w:cs="Times New Roman"/>
          <w:color w:val="000000"/>
          <w:sz w:val="24"/>
          <w:szCs w:val="24"/>
          <w:lang w:eastAsia="ru-RU"/>
        </w:rPr>
        <w:t> При производстве работ по искусственному замораживанию грунтов состав контролируемых показателей, предельные отклонения, объем и методы контроля должны соответствовать </w:t>
      </w:r>
      <w:hyperlink r:id="rId106" w:anchor="i957452" w:tooltip="Таблица 22" w:history="1">
        <w:r w:rsidRPr="00475AAD">
          <w:rPr>
            <w:rFonts w:ascii="Times New Roman" w:eastAsia="Times New Roman" w:hAnsi="Times New Roman" w:cs="Times New Roman"/>
            <w:b/>
            <w:bCs/>
            <w:color w:val="0000FF"/>
            <w:sz w:val="21"/>
            <w:szCs w:val="21"/>
            <w:u w:val="single"/>
            <w:lang w:eastAsia="ru-RU"/>
          </w:rPr>
          <w:t>табл. 22</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22</w:t>
      </w:r>
    </w:p>
    <w:tbl>
      <w:tblPr>
        <w:tblW w:w="5000" w:type="pct"/>
        <w:jc w:val="center"/>
        <w:tblCellMar>
          <w:left w:w="0" w:type="dxa"/>
          <w:right w:w="0" w:type="dxa"/>
        </w:tblCellMar>
        <w:tblLook w:val="04A0" w:firstRow="1" w:lastRow="0" w:firstColumn="1" w:lastColumn="0" w:noHBand="0" w:noVBand="1"/>
      </w:tblPr>
      <w:tblGrid>
        <w:gridCol w:w="3517"/>
        <w:gridCol w:w="3042"/>
        <w:gridCol w:w="2852"/>
      </w:tblGrid>
      <w:tr w:rsidR="00475AAD" w:rsidRPr="00475AAD" w:rsidTr="00475AAD">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66" w:name="i957452"/>
            <w:r w:rsidRPr="00475AAD">
              <w:rPr>
                <w:rFonts w:ascii="Times New Roman" w:eastAsia="Times New Roman" w:hAnsi="Times New Roman" w:cs="Times New Roman"/>
                <w:b/>
                <w:bCs/>
                <w:color w:val="000000"/>
                <w:sz w:val="20"/>
                <w:szCs w:val="20"/>
                <w:lang w:eastAsia="ru-RU"/>
              </w:rPr>
              <w:t>Технические требования</w:t>
            </w:r>
            <w:bookmarkEnd w:id="66"/>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Предельные отклонения</w:t>
            </w:r>
          </w:p>
        </w:tc>
        <w:tc>
          <w:tcPr>
            <w:tcW w:w="1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Контроль (метод и объем)</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 Линейные отклонения от заданного направления замораживающих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00" w:type="pct"/>
            <w:vMerge w:val="restar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(через каждые 30 м)</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а) для вертикальных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более 1 % глубины</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б) для наклонных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firstLine="630"/>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«2 % длины</w:t>
            </w:r>
          </w:p>
        </w:tc>
        <w:tc>
          <w:tcPr>
            <w:tcW w:w="0" w:type="auto"/>
            <w:vMerge/>
            <w:tcBorders>
              <w:top w:val="nil"/>
              <w:left w:val="nil"/>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 Отклонения от расположения скважин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Arial" w:eastAsia="Times New Roman" w:hAnsi="Arial" w:cs="Arial"/>
                <w:sz w:val="20"/>
                <w:szCs w:val="20"/>
                <w:lang w:eastAsia="ru-RU"/>
              </w:rPr>
              <w:t>±</w:t>
            </w:r>
            <w:r w:rsidRPr="00475AAD">
              <w:rPr>
                <w:rFonts w:ascii="Times New Roman" w:eastAsia="Times New Roman" w:hAnsi="Times New Roman" w:cs="Times New Roman"/>
                <w:sz w:val="20"/>
                <w:szCs w:val="20"/>
                <w:lang w:eastAsia="ru-RU"/>
              </w:rPr>
              <w:t> 5 см</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каждая скважина</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 Герметичность холодильной установки: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а) давление при гидравлическом </w:t>
            </w:r>
            <w:r w:rsidRPr="00475AAD">
              <w:rPr>
                <w:rFonts w:ascii="Times New Roman" w:eastAsia="Times New Roman" w:hAnsi="Times New Roman" w:cs="Times New Roman"/>
                <w:sz w:val="20"/>
                <w:szCs w:val="20"/>
                <w:lang w:eastAsia="ru-RU"/>
              </w:rPr>
              <w:lastRenderedPageBreak/>
              <w:t>испытании стыка каждой наращиваемой трубы и башмака замораживающей колонки на герметичность</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Не менее 2,5 МПа</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 xml:space="preserve">То же, с регистрацией в </w:t>
            </w:r>
            <w:r w:rsidRPr="00475AAD">
              <w:rPr>
                <w:rFonts w:ascii="Times New Roman" w:eastAsia="Times New Roman" w:hAnsi="Times New Roman" w:cs="Times New Roman"/>
                <w:sz w:val="20"/>
                <w:szCs w:val="20"/>
                <w:lang w:eastAsia="ru-RU"/>
              </w:rPr>
              <w:lastRenderedPageBreak/>
              <w:t>журнале</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lastRenderedPageBreak/>
              <w:t>б) измерение уровня залитой в колонку жидкости</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Колонка считается герметичной, если в течение трех суток уровень жидкости в ней не изменится более чем на 3 мм</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измерение уровня жидкости в каждой колонке с регистрацией результатов измерений в журнале</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 давление при испытании на герметичность сжатым воздухом после монтажа замораживающей системы в целом</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Система считается герметичной, если в течение первых 6 ч давление в ней снижается не более чем на 10 %, а в остальное время остается постоянным</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наблюдением за давлением в системе при испытании ее на герметичность сжатым воздухом под давлением 1,2 МПа для всасывающей и 1,8 МПа для нагнетательной стороны</w:t>
            </w:r>
          </w:p>
        </w:tc>
      </w:tr>
      <w:tr w:rsidR="00475AAD" w:rsidRPr="00475AAD" w:rsidTr="00475AAD">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 Температура выходящего из колонки холодоносителя при установившемся режиме работы системы</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Не должна отличаться более чем на 3 </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С от температуры холодоносителя, измеренной в распределителе (на каждые 100 м глубины замораживания); к концу замораживания не более чем на 1 </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С</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 непрерывный</w:t>
            </w:r>
          </w:p>
        </w:tc>
      </w:tr>
      <w:tr w:rsidR="00475AAD" w:rsidRPr="00475AAD" w:rsidTr="00475AAD">
        <w:trPr>
          <w:jc w:val="center"/>
        </w:trPr>
        <w:tc>
          <w:tcPr>
            <w:tcW w:w="1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 Достижение проектных размеров и сплошности ледогрунтового ограждения при производстве работ по замораживанию грунтов</w:t>
            </w: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Наличие отрицательной температуры во всех термометрических скважинах, расположенных в пределах ледогрунтового ограждения</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каждая свая</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Подъем уровня воды в гидрологических скважинах в замкнутом контуре</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Фиксацией подъема уровня воды</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Стабильность температуры холодоносителя</w:t>
            </w:r>
          </w:p>
        </w:tc>
        <w:tc>
          <w:tcPr>
            <w:tcW w:w="1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Измерительный, периодический</w:t>
            </w:r>
          </w:p>
        </w:tc>
      </w:tr>
      <w:tr w:rsidR="00475AAD" w:rsidRPr="00475AAD" w:rsidTr="00475AAD">
        <w:trPr>
          <w:jc w:val="center"/>
        </w:trPr>
        <w:tc>
          <w:tcPr>
            <w:tcW w:w="0" w:type="auto"/>
            <w:vMerge/>
            <w:tcBorders>
              <w:top w:val="nil"/>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 указаниям ультразвукового прибора</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То же</w:t>
            </w:r>
          </w:p>
        </w:tc>
      </w:tr>
    </w:tbl>
    <w:p w:rsidR="00475AAD" w:rsidRPr="00475AAD" w:rsidRDefault="00475AAD" w:rsidP="00475AAD">
      <w:pPr>
        <w:keepNext/>
        <w:spacing w:before="120" w:after="120" w:line="240" w:lineRule="auto"/>
        <w:jc w:val="right"/>
        <w:outlineLvl w:val="0"/>
        <w:rPr>
          <w:rFonts w:ascii="Arial" w:eastAsia="Times New Roman" w:hAnsi="Arial" w:cs="Arial"/>
          <w:b/>
          <w:bCs/>
          <w:color w:val="000000"/>
          <w:kern w:val="36"/>
          <w:sz w:val="27"/>
          <w:szCs w:val="27"/>
          <w:lang w:eastAsia="ru-RU"/>
        </w:rPr>
      </w:pPr>
      <w:bookmarkStart w:id="67" w:name="i963836"/>
      <w:bookmarkStart w:id="68" w:name="i982583"/>
      <w:bookmarkEnd w:id="67"/>
      <w:r w:rsidRPr="00475AAD">
        <w:rPr>
          <w:rFonts w:ascii="Times New Roman" w:eastAsia="Times New Roman" w:hAnsi="Times New Roman" w:cs="Times New Roman"/>
          <w:color w:val="000000"/>
          <w:kern w:val="36"/>
          <w:sz w:val="21"/>
          <w:szCs w:val="21"/>
          <w:lang w:eastAsia="ru-RU"/>
        </w:rPr>
        <w:t>ПРИЛОЖЕНИЕ 1 </w:t>
      </w:r>
      <w:r w:rsidRPr="00475AAD">
        <w:rPr>
          <w:rFonts w:ascii="Times New Roman" w:eastAsia="Times New Roman" w:hAnsi="Times New Roman" w:cs="Times New Roman"/>
          <w:color w:val="000000"/>
          <w:kern w:val="36"/>
          <w:sz w:val="21"/>
          <w:szCs w:val="21"/>
          <w:lang w:eastAsia="ru-RU"/>
        </w:rPr>
        <w:br/>
      </w:r>
      <w:bookmarkEnd w:id="68"/>
      <w:r w:rsidRPr="00475AAD">
        <w:rPr>
          <w:rFonts w:ascii="Arial" w:eastAsia="Times New Roman" w:hAnsi="Arial" w:cs="Arial"/>
          <w:i/>
          <w:iCs/>
          <w:color w:val="000000"/>
          <w:kern w:val="36"/>
          <w:sz w:val="27"/>
          <w:szCs w:val="27"/>
          <w:lang w:eastAsia="ru-RU"/>
        </w:rPr>
        <w:t>Справочное</w:t>
      </w:r>
    </w:p>
    <w:p w:rsidR="00475AAD" w:rsidRPr="00475AAD" w:rsidRDefault="00475AAD" w:rsidP="00475AAD">
      <w:pPr>
        <w:keepNext/>
        <w:spacing w:after="120" w:line="240" w:lineRule="auto"/>
        <w:jc w:val="center"/>
        <w:outlineLvl w:val="0"/>
        <w:rPr>
          <w:rFonts w:ascii="Arial" w:eastAsia="Times New Roman" w:hAnsi="Arial" w:cs="Arial"/>
          <w:b/>
          <w:bCs/>
          <w:color w:val="000000"/>
          <w:kern w:val="36"/>
          <w:sz w:val="27"/>
          <w:szCs w:val="27"/>
          <w:lang w:eastAsia="ru-RU"/>
        </w:rPr>
      </w:pPr>
      <w:bookmarkStart w:id="69" w:name="i1003381"/>
      <w:r w:rsidRPr="00475AAD">
        <w:rPr>
          <w:rFonts w:ascii="Times New Roman" w:eastAsia="Times New Roman" w:hAnsi="Times New Roman" w:cs="Times New Roman"/>
          <w:b/>
          <w:bCs/>
          <w:color w:val="000000"/>
          <w:kern w:val="36"/>
          <w:sz w:val="21"/>
          <w:szCs w:val="21"/>
          <w:lang w:eastAsia="ru-RU"/>
        </w:rPr>
        <w:t>ВИДЫ КОНТРОЛЯ КАЧЕСТВА, ТЕРМИНЫ И ОПРЕДЕЛЕНИЯ</w:t>
      </w:r>
      <w:bookmarkEnd w:id="69"/>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Виды контроля классифицируются по следующим признакам: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w:t>
      </w:r>
      <w:r w:rsidRPr="00475AAD">
        <w:rPr>
          <w:rFonts w:ascii="Times New Roman" w:eastAsia="Times New Roman" w:hAnsi="Times New Roman" w:cs="Times New Roman"/>
          <w:color w:val="000000"/>
          <w:sz w:val="24"/>
          <w:szCs w:val="24"/>
          <w:lang w:eastAsia="ru-RU"/>
        </w:rPr>
        <w:t> В зависимости от места и времени проведения контроля в технологическом процессе (стадия контроля):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входной контроль</w:t>
      </w:r>
      <w:r w:rsidRPr="00475AAD">
        <w:rPr>
          <w:rFonts w:ascii="Times New Roman" w:eastAsia="Times New Roman" w:hAnsi="Times New Roman" w:cs="Times New Roman"/>
          <w:color w:val="000000"/>
          <w:sz w:val="24"/>
          <w:szCs w:val="24"/>
          <w:lang w:eastAsia="ru-RU"/>
        </w:rPr>
        <w:t>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операционный контроль -</w:t>
      </w:r>
      <w:r w:rsidRPr="00475AAD">
        <w:rPr>
          <w:rFonts w:ascii="Times New Roman" w:eastAsia="Times New Roman" w:hAnsi="Times New Roman" w:cs="Times New Roman"/>
          <w:color w:val="000000"/>
          <w:sz w:val="24"/>
          <w:szCs w:val="24"/>
          <w:lang w:eastAsia="ru-RU"/>
        </w:rPr>
        <w:t>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приемочный контроль -</w:t>
      </w:r>
      <w:r w:rsidRPr="00475AAD">
        <w:rPr>
          <w:rFonts w:ascii="Times New Roman" w:eastAsia="Times New Roman" w:hAnsi="Times New Roman" w:cs="Times New Roman"/>
          <w:color w:val="000000"/>
          <w:sz w:val="24"/>
          <w:szCs w:val="24"/>
          <w:lang w:eastAsia="ru-RU"/>
        </w:rPr>
        <w:t>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 xml:space="preserve">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w:t>
      </w:r>
      <w:r w:rsidRPr="00475AAD">
        <w:rPr>
          <w:rFonts w:ascii="Times New Roman" w:eastAsia="Times New Roman" w:hAnsi="Times New Roman" w:cs="Times New Roman"/>
          <w:color w:val="000000"/>
          <w:sz w:val="24"/>
          <w:szCs w:val="24"/>
          <w:lang w:eastAsia="ru-RU"/>
        </w:rPr>
        <w:lastRenderedPageBreak/>
        <w:t>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w:t>
      </w:r>
      <w:hyperlink r:id="rId107" w:history="1">
        <w:r w:rsidRPr="00475AAD">
          <w:rPr>
            <w:rFonts w:ascii="Times New Roman" w:eastAsia="Times New Roman" w:hAnsi="Times New Roman" w:cs="Times New Roman"/>
            <w:b/>
            <w:bCs/>
            <w:color w:val="0000FF"/>
            <w:sz w:val="21"/>
            <w:szCs w:val="21"/>
            <w:u w:val="single"/>
            <w:lang w:eastAsia="ru-RU"/>
          </w:rPr>
          <w:t>актах испытания</w:t>
        </w:r>
      </w:hyperlink>
      <w:r w:rsidRPr="00475AAD">
        <w:rPr>
          <w:rFonts w:ascii="Times New Roman" w:eastAsia="Times New Roman" w:hAnsi="Times New Roman" w:cs="Times New Roman"/>
          <w:color w:val="000000"/>
          <w:sz w:val="24"/>
          <w:szCs w:val="24"/>
          <w:lang w:eastAsia="ru-RU"/>
        </w:rPr>
        <w:t>свай пробной нагрузкой и других документах, предусмотренных действующими нормативами по приемке строительных работ, зданий и сооружений.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w:t>
      </w:r>
      <w:r w:rsidRPr="00475AAD">
        <w:rPr>
          <w:rFonts w:ascii="Times New Roman" w:eastAsia="Times New Roman" w:hAnsi="Times New Roman" w:cs="Times New Roman"/>
          <w:color w:val="000000"/>
          <w:sz w:val="24"/>
          <w:szCs w:val="24"/>
          <w:lang w:eastAsia="ru-RU"/>
        </w:rPr>
        <w:t> В зависимости от охвата контролируемых параметров (объем контроля):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сплошной контроль,</w:t>
      </w:r>
      <w:r w:rsidRPr="00475AAD">
        <w:rPr>
          <w:rFonts w:ascii="Times New Roman" w:eastAsia="Times New Roman" w:hAnsi="Times New Roman" w:cs="Times New Roman"/>
          <w:color w:val="000000"/>
          <w:sz w:val="24"/>
          <w:szCs w:val="24"/>
          <w:lang w:eastAsia="ru-RU"/>
        </w:rPr>
        <w:t> при котором проверяется все количество контролируемой продукции (все стыки, все сваи. все конструкции, вся поверхность основания и т. п.);</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выборочный контроль,</w:t>
      </w:r>
      <w:r w:rsidRPr="00475AAD">
        <w:rPr>
          <w:rFonts w:ascii="Times New Roman" w:eastAsia="Times New Roman" w:hAnsi="Times New Roman" w:cs="Times New Roman"/>
          <w:color w:val="000000"/>
          <w:sz w:val="24"/>
          <w:szCs w:val="24"/>
          <w:lang w:eastAsia="ru-RU"/>
        </w:rPr>
        <w:t>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 </w:t>
      </w:r>
      <w:hyperlink r:id="rId108" w:tooltip="Статистический контроль качества. Методы случайного отбора выборок штучной продукции" w:history="1">
        <w:r w:rsidRPr="00475AAD">
          <w:rPr>
            <w:rFonts w:ascii="Times New Roman" w:eastAsia="Times New Roman" w:hAnsi="Times New Roman" w:cs="Times New Roman"/>
            <w:b/>
            <w:bCs/>
            <w:color w:val="0000FF"/>
            <w:sz w:val="21"/>
            <w:szCs w:val="21"/>
            <w:u w:val="single"/>
            <w:lang w:eastAsia="ru-RU"/>
          </w:rPr>
          <w:t>ГОСТ 18321-73</w:t>
        </w:r>
      </w:hyperlink>
      <w:r w:rsidRPr="00475AAD">
        <w:rPr>
          <w:rFonts w:ascii="Times New Roman" w:eastAsia="Times New Roman" w:hAnsi="Times New Roman" w:cs="Times New Roman"/>
          <w:color w:val="000000"/>
          <w:sz w:val="24"/>
          <w:szCs w:val="24"/>
          <w:lang w:eastAsia="ru-RU"/>
        </w:rPr>
        <w:t> как для продукции, представляемой на контроль способом «россыпь».</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3. </w:t>
      </w:r>
      <w:r w:rsidRPr="00475AAD">
        <w:rPr>
          <w:rFonts w:ascii="Times New Roman" w:eastAsia="Times New Roman" w:hAnsi="Times New Roman" w:cs="Times New Roman"/>
          <w:color w:val="000000"/>
          <w:sz w:val="24"/>
          <w:szCs w:val="24"/>
          <w:lang w:eastAsia="ru-RU"/>
        </w:rPr>
        <w:t>В зависимости от периодичности контроля (периодичность контроля):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непрерывный контроль,</w:t>
      </w:r>
      <w:r w:rsidRPr="00475AAD">
        <w:rPr>
          <w:rFonts w:ascii="Times New Roman" w:eastAsia="Times New Roman" w:hAnsi="Times New Roman" w:cs="Times New Roman"/>
          <w:color w:val="000000"/>
          <w:sz w:val="24"/>
          <w:szCs w:val="24"/>
          <w:lang w:eastAsia="ru-RU"/>
        </w:rPr>
        <w:t> когда информация о контролируемом параметре технологического процесса поступает непрерывно;</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периодический контроль,</w:t>
      </w:r>
      <w:r w:rsidRPr="00475AAD">
        <w:rPr>
          <w:rFonts w:ascii="Times New Roman" w:eastAsia="Times New Roman" w:hAnsi="Times New Roman" w:cs="Times New Roman"/>
          <w:color w:val="000000"/>
          <w:sz w:val="24"/>
          <w:szCs w:val="24"/>
          <w:lang w:eastAsia="ru-RU"/>
        </w:rPr>
        <w:t> когда информации о контролируемом параметре поступает через определенные промежутки времени;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летучий контроль,</w:t>
      </w:r>
      <w:r w:rsidRPr="00475AAD">
        <w:rPr>
          <w:rFonts w:ascii="Times New Roman" w:eastAsia="Times New Roman" w:hAnsi="Times New Roman" w:cs="Times New Roman"/>
          <w:color w:val="000000"/>
          <w:sz w:val="24"/>
          <w:szCs w:val="24"/>
          <w:lang w:eastAsia="ru-RU"/>
        </w:rPr>
        <w:t>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w:t>
      </w:r>
      <w:r w:rsidRPr="00475AAD">
        <w:rPr>
          <w:rFonts w:ascii="Times New Roman" w:eastAsia="Times New Roman" w:hAnsi="Times New Roman" w:cs="Times New Roman"/>
          <w:color w:val="000000"/>
          <w:sz w:val="24"/>
          <w:szCs w:val="24"/>
          <w:lang w:eastAsia="ru-RU"/>
        </w:rPr>
        <w:t> В зависимости от применения специальных средств контроля (метод контроля):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измерительный контроль,</w:t>
      </w:r>
      <w:r w:rsidRPr="00475AAD">
        <w:rPr>
          <w:rFonts w:ascii="Times New Roman" w:eastAsia="Times New Roman" w:hAnsi="Times New Roman" w:cs="Times New Roman"/>
          <w:color w:val="000000"/>
          <w:sz w:val="24"/>
          <w:szCs w:val="24"/>
          <w:lang w:eastAsia="ru-RU"/>
        </w:rPr>
        <w:t> выполняемый с применением средств измерений, в т. ч. лабораторного оборудования;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визуальный контроль -</w:t>
      </w:r>
      <w:r w:rsidRPr="00475AAD">
        <w:rPr>
          <w:rFonts w:ascii="Times New Roman" w:eastAsia="Times New Roman" w:hAnsi="Times New Roman" w:cs="Times New Roman"/>
          <w:color w:val="000000"/>
          <w:sz w:val="24"/>
          <w:szCs w:val="24"/>
          <w:lang w:eastAsia="ru-RU"/>
        </w:rPr>
        <w:t> по </w:t>
      </w:r>
      <w:hyperlink r:id="rId109" w:tooltip="Система государственных испытаний продукции. Испытания и контроль качества продукции. Основные термины и определения" w:history="1">
        <w:r w:rsidRPr="00475AAD">
          <w:rPr>
            <w:rFonts w:ascii="Times New Roman" w:eastAsia="Times New Roman" w:hAnsi="Times New Roman" w:cs="Times New Roman"/>
            <w:b/>
            <w:bCs/>
            <w:color w:val="0000FF"/>
            <w:sz w:val="21"/>
            <w:szCs w:val="21"/>
            <w:u w:val="single"/>
            <w:lang w:eastAsia="ru-RU"/>
          </w:rPr>
          <w:t>ГОСТ 16504-81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технический осмотр -</w:t>
      </w:r>
      <w:r w:rsidRPr="00475AAD">
        <w:rPr>
          <w:rFonts w:ascii="Times New Roman" w:eastAsia="Times New Roman" w:hAnsi="Times New Roman" w:cs="Times New Roman"/>
          <w:color w:val="000000"/>
          <w:sz w:val="24"/>
          <w:szCs w:val="24"/>
          <w:lang w:eastAsia="ru-RU"/>
        </w:rPr>
        <w:t> по </w:t>
      </w:r>
      <w:hyperlink r:id="rId110" w:tooltip="Система государственных испытаний продукции. Испытания и контроль качества продукции. Основные термины и определения" w:history="1">
        <w:r w:rsidRPr="00475AAD">
          <w:rPr>
            <w:rFonts w:ascii="Times New Roman" w:eastAsia="Times New Roman" w:hAnsi="Times New Roman" w:cs="Times New Roman"/>
            <w:b/>
            <w:bCs/>
            <w:color w:val="0000FF"/>
            <w:sz w:val="21"/>
            <w:szCs w:val="21"/>
            <w:u w:val="single"/>
            <w:lang w:eastAsia="ru-RU"/>
          </w:rPr>
          <w:t>ГОСТ 16504-81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регистрационный контроль,</w:t>
      </w:r>
      <w:r w:rsidRPr="00475AAD">
        <w:rPr>
          <w:rFonts w:ascii="Times New Roman" w:eastAsia="Times New Roman" w:hAnsi="Times New Roman" w:cs="Times New Roman"/>
          <w:color w:val="000000"/>
          <w:sz w:val="24"/>
          <w:szCs w:val="24"/>
          <w:lang w:eastAsia="ru-RU"/>
        </w:rPr>
        <w:t>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 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475AAD" w:rsidRPr="00475AAD" w:rsidRDefault="00475AAD" w:rsidP="00475AAD">
      <w:pPr>
        <w:keepNext/>
        <w:spacing w:before="120" w:after="120" w:line="240" w:lineRule="auto"/>
        <w:jc w:val="right"/>
        <w:outlineLvl w:val="0"/>
        <w:rPr>
          <w:rFonts w:ascii="Arial" w:eastAsia="Times New Roman" w:hAnsi="Arial" w:cs="Arial"/>
          <w:b/>
          <w:bCs/>
          <w:color w:val="000000"/>
          <w:kern w:val="36"/>
          <w:sz w:val="27"/>
          <w:szCs w:val="27"/>
          <w:lang w:eastAsia="ru-RU"/>
        </w:rPr>
      </w:pPr>
      <w:bookmarkStart w:id="70" w:name="i1017042"/>
      <w:bookmarkStart w:id="71" w:name="i1032148"/>
      <w:bookmarkEnd w:id="70"/>
      <w:r w:rsidRPr="00475AAD">
        <w:rPr>
          <w:rFonts w:ascii="Times New Roman" w:eastAsia="Times New Roman" w:hAnsi="Times New Roman" w:cs="Times New Roman"/>
          <w:color w:val="000000"/>
          <w:kern w:val="36"/>
          <w:sz w:val="21"/>
          <w:szCs w:val="21"/>
          <w:lang w:eastAsia="ru-RU"/>
        </w:rPr>
        <w:t>ПРИЛОЖЕНИЕ 2 </w:t>
      </w:r>
      <w:r w:rsidRPr="00475AAD">
        <w:rPr>
          <w:rFonts w:ascii="Times New Roman" w:eastAsia="Times New Roman" w:hAnsi="Times New Roman" w:cs="Times New Roman"/>
          <w:color w:val="000000"/>
          <w:kern w:val="36"/>
          <w:sz w:val="21"/>
          <w:szCs w:val="21"/>
          <w:lang w:eastAsia="ru-RU"/>
        </w:rPr>
        <w:br/>
      </w:r>
      <w:bookmarkEnd w:id="71"/>
      <w:r w:rsidRPr="00475AAD">
        <w:rPr>
          <w:rFonts w:ascii="Arial" w:eastAsia="Times New Roman" w:hAnsi="Arial" w:cs="Arial"/>
          <w:i/>
          <w:iCs/>
          <w:color w:val="000000"/>
          <w:kern w:val="36"/>
          <w:sz w:val="27"/>
          <w:szCs w:val="27"/>
          <w:lang w:eastAsia="ru-RU"/>
        </w:rPr>
        <w:t>Рекомендуемое</w:t>
      </w:r>
    </w:p>
    <w:p w:rsidR="00475AAD" w:rsidRPr="00475AAD" w:rsidRDefault="00475AAD" w:rsidP="00475AAD">
      <w:pPr>
        <w:keepNext/>
        <w:spacing w:after="120" w:line="240" w:lineRule="auto"/>
        <w:jc w:val="center"/>
        <w:outlineLvl w:val="0"/>
        <w:rPr>
          <w:rFonts w:ascii="Arial" w:eastAsia="Times New Roman" w:hAnsi="Arial" w:cs="Arial"/>
          <w:b/>
          <w:bCs/>
          <w:color w:val="000000"/>
          <w:kern w:val="36"/>
          <w:sz w:val="27"/>
          <w:szCs w:val="27"/>
          <w:lang w:eastAsia="ru-RU"/>
        </w:rPr>
      </w:pPr>
      <w:bookmarkStart w:id="72" w:name="i1058776"/>
      <w:r w:rsidRPr="00475AAD">
        <w:rPr>
          <w:rFonts w:ascii="Times New Roman" w:eastAsia="Times New Roman" w:hAnsi="Times New Roman" w:cs="Times New Roman"/>
          <w:b/>
          <w:bCs/>
          <w:color w:val="000000"/>
          <w:kern w:val="36"/>
          <w:sz w:val="21"/>
          <w:szCs w:val="21"/>
          <w:lang w:eastAsia="ru-RU"/>
        </w:rPr>
        <w:t>ПРИМЕРНЫЙ ПЕРЕЧЕНЬ СКРЫТЫХ РАБОТ ПРИ ПРОИЗВОДСТВЕ ЗЕМЛЯНЫХ РАБОТ, ОСНОВАНИЙ И ФУНДАМЕНТОВ</w:t>
      </w:r>
      <w:bookmarkEnd w:id="72"/>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w:t>
      </w:r>
      <w:r w:rsidRPr="00475AAD">
        <w:rPr>
          <w:rFonts w:ascii="Times New Roman" w:eastAsia="Times New Roman" w:hAnsi="Times New Roman" w:cs="Times New Roman"/>
          <w:color w:val="000000"/>
          <w:sz w:val="24"/>
          <w:szCs w:val="24"/>
          <w:lang w:eastAsia="ru-RU"/>
        </w:rPr>
        <w:t> Земляные работы: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устройство естественных оснований под земляные сооружения, фундаменты, трубопроводы в котлованах, траншеях или на поверхности земли;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выполнение предусмотренных проектом или назначенных по результатам осмотра вскрытых оснований инженерных мероприятий по закреплению грунтов и подготовке оснований (цементация и т. п., замачивание, дренирование оснований, устройство термических или грунтовых свай, заглушение ключей, заделка трещин, устройство грунтовых подушек и др.);</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г) обратные засыпки выемок в местах пересечения с дорогами, тротуарами и иными территориями с дорожным покрытием;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 насыпные основания под полы, грунтовые подушки;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 обратные засыпки в просадочных грунтах (при наличии указаний в проекте);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ж) мероприятия, необходимые для возобновления работ при перерывах в ведении работ более месяца, при консервации и расконсервации работ;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 подготовленные к намыву карты и тампонирование водосбросных устройств после окончания намыва.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w:t>
      </w:r>
      <w:r w:rsidRPr="00475AAD">
        <w:rPr>
          <w:rFonts w:ascii="Times New Roman" w:eastAsia="Times New Roman" w:hAnsi="Times New Roman" w:cs="Times New Roman"/>
          <w:color w:val="000000"/>
          <w:sz w:val="24"/>
          <w:szCs w:val="24"/>
          <w:lang w:eastAsia="ru-RU"/>
        </w:rPr>
        <w:t> Устройство оснований и фундаментов: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 д.;</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погружение свай, свай-оболочек и шпунта, а также опускных колодцев и кессонов;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работы, связанные со стыкованием свай и свай-оболочек, а также стыков между сборными железобетонными элементами;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 бурение всех видов скважин;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 втрамбовывание в дно котлованов жесткого материала (щебень, гравий);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 заполнение скважин при устройстве грунтовых и песчаных свай;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ж) устройство вертикальных дрен и всех видов дренажей и дренажных завес;</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 погружение иглофильтров и всех видов инъекторов;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и) приготовление инъекционных и тампонажных растворов и их нагнетание;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к) все виды арматурных работ при дальнейшем бетонировании конструкций, а также установка закладных частей и деталей;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л) тампонаж полостей тиксотропных рубашек при устройстве опускных колодцев.</w:t>
      </w:r>
    </w:p>
    <w:p w:rsidR="00475AAD" w:rsidRPr="00475AAD" w:rsidRDefault="00475AAD" w:rsidP="00475AAD">
      <w:pPr>
        <w:keepNext/>
        <w:spacing w:before="120" w:after="120" w:line="240" w:lineRule="auto"/>
        <w:jc w:val="right"/>
        <w:outlineLvl w:val="0"/>
        <w:rPr>
          <w:rFonts w:ascii="Arial" w:eastAsia="Times New Roman" w:hAnsi="Arial" w:cs="Arial"/>
          <w:b/>
          <w:bCs/>
          <w:color w:val="000000"/>
          <w:kern w:val="36"/>
          <w:sz w:val="27"/>
          <w:szCs w:val="27"/>
          <w:lang w:eastAsia="ru-RU"/>
        </w:rPr>
      </w:pPr>
      <w:bookmarkStart w:id="73" w:name="i1066266"/>
      <w:bookmarkStart w:id="74" w:name="i1083468"/>
      <w:bookmarkEnd w:id="73"/>
      <w:r w:rsidRPr="00475AAD">
        <w:rPr>
          <w:rFonts w:ascii="Times New Roman" w:eastAsia="Times New Roman" w:hAnsi="Times New Roman" w:cs="Times New Roman"/>
          <w:color w:val="000000"/>
          <w:kern w:val="36"/>
          <w:sz w:val="21"/>
          <w:szCs w:val="21"/>
          <w:lang w:eastAsia="ru-RU"/>
        </w:rPr>
        <w:t>ПРИЛОЖЕНИЕ 3 </w:t>
      </w:r>
      <w:r w:rsidRPr="00475AAD">
        <w:rPr>
          <w:rFonts w:ascii="Times New Roman" w:eastAsia="Times New Roman" w:hAnsi="Times New Roman" w:cs="Times New Roman"/>
          <w:color w:val="000000"/>
          <w:kern w:val="36"/>
          <w:sz w:val="21"/>
          <w:szCs w:val="21"/>
          <w:lang w:eastAsia="ru-RU"/>
        </w:rPr>
        <w:br/>
      </w:r>
      <w:bookmarkEnd w:id="74"/>
      <w:r w:rsidRPr="00475AAD">
        <w:rPr>
          <w:rFonts w:ascii="Arial" w:eastAsia="Times New Roman" w:hAnsi="Arial" w:cs="Arial"/>
          <w:i/>
          <w:iCs/>
          <w:color w:val="000000"/>
          <w:kern w:val="36"/>
          <w:sz w:val="27"/>
          <w:szCs w:val="27"/>
          <w:lang w:eastAsia="ru-RU"/>
        </w:rPr>
        <w:t>Рекомендуемое</w:t>
      </w:r>
    </w:p>
    <w:p w:rsidR="00475AAD" w:rsidRPr="00475AAD" w:rsidRDefault="00475AAD" w:rsidP="00475AAD">
      <w:pPr>
        <w:keepNext/>
        <w:spacing w:after="120" w:line="240" w:lineRule="auto"/>
        <w:jc w:val="center"/>
        <w:outlineLvl w:val="0"/>
        <w:rPr>
          <w:rFonts w:ascii="Arial" w:eastAsia="Times New Roman" w:hAnsi="Arial" w:cs="Arial"/>
          <w:b/>
          <w:bCs/>
          <w:color w:val="000000"/>
          <w:kern w:val="36"/>
          <w:sz w:val="27"/>
          <w:szCs w:val="27"/>
          <w:lang w:eastAsia="ru-RU"/>
        </w:rPr>
      </w:pPr>
      <w:bookmarkStart w:id="75" w:name="i1105811"/>
      <w:r w:rsidRPr="00475AAD">
        <w:rPr>
          <w:rFonts w:ascii="Times New Roman" w:eastAsia="Times New Roman" w:hAnsi="Times New Roman" w:cs="Times New Roman"/>
          <w:b/>
          <w:bCs/>
          <w:color w:val="000000"/>
          <w:kern w:val="36"/>
          <w:sz w:val="21"/>
          <w:szCs w:val="21"/>
          <w:lang w:eastAsia="ru-RU"/>
        </w:rPr>
        <w:t>ОПРЕДЕЛЕНИЕ КРУТИЗНЫ ОТКОСОВ ВРЕМЕННЫХ ВЫЕМОК В ОДНОРОДНЫХ НЕМЕРЗЛЫХ ГРУНТАХ</w:t>
      </w:r>
      <w:bookmarkEnd w:id="75"/>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 Для определения крутизны откоса принимаем буквенные обозначения величин:</w:t>
      </w:r>
    </w:p>
    <w:p w:rsidR="00475AAD" w:rsidRPr="00475AAD" w:rsidRDefault="00475AAD" w:rsidP="00475AAD">
      <w:pPr>
        <w:spacing w:after="0" w:line="240" w:lineRule="auto"/>
        <w:ind w:firstLine="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h</w:t>
      </w:r>
      <w:r w:rsidRPr="00475AAD">
        <w:rPr>
          <w:rFonts w:ascii="Times New Roman" w:eastAsia="Times New Roman" w:hAnsi="Times New Roman" w:cs="Times New Roman"/>
          <w:color w:val="000000"/>
          <w:sz w:val="24"/>
          <w:szCs w:val="24"/>
          <w:lang w:eastAsia="ru-RU"/>
        </w:rPr>
        <w:t> - высота откоса, м;</w:t>
      </w:r>
    </w:p>
    <w:p w:rsidR="00475AAD" w:rsidRPr="00475AAD" w:rsidRDefault="00475AAD" w:rsidP="00475AAD">
      <w:pPr>
        <w:spacing w:after="0" w:line="240" w:lineRule="auto"/>
        <w:ind w:firstLine="568"/>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 крутизна (угол) откоса, град;</w:t>
      </w:r>
    </w:p>
    <w:p w:rsidR="00475AAD" w:rsidRPr="00475AAD" w:rsidRDefault="00475AAD" w:rsidP="00475AAD">
      <w:pPr>
        <w:spacing w:after="0" w:line="240" w:lineRule="auto"/>
        <w:ind w:left="923" w:hanging="92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с</w:t>
      </w:r>
      <w:r w:rsidRPr="00475AAD">
        <w:rPr>
          <w:rFonts w:ascii="Times New Roman" w:eastAsia="Times New Roman" w:hAnsi="Times New Roman" w:cs="Times New Roman"/>
          <w:color w:val="000000"/>
          <w:sz w:val="24"/>
          <w:szCs w:val="24"/>
          <w:lang w:eastAsia="ru-RU"/>
        </w:rPr>
        <w:t> 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 предельные значения удельного сцепления, кПа, и угла внутреннего трения, град, определяемые по формулам:</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228850" cy="428625"/>
            <wp:effectExtent l="0" t="0" r="0" b="9525"/>
            <wp:docPr id="31" name="Рисунок 31" descr="http://files.stroyinf.ru/Data1/2/201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2/2019/x002.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28850" cy="42862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(1)</w:t>
      </w:r>
    </w:p>
    <w:p w:rsidR="00475AAD" w:rsidRPr="00475AAD" w:rsidRDefault="00475AAD" w:rsidP="00475AAD">
      <w:pPr>
        <w:spacing w:after="0" w:line="240" w:lineRule="auto"/>
        <w:ind w:left="1491" w:hanging="1491"/>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Times New Roman" w:eastAsia="Times New Roman" w:hAnsi="Times New Roman" w:cs="Times New Roman"/>
          <w:i/>
          <w:iCs/>
          <w:color w:val="000000"/>
          <w:sz w:val="24"/>
          <w:szCs w:val="24"/>
          <w:lang w:eastAsia="ru-RU"/>
        </w:rPr>
        <w:t>c</w:t>
      </w:r>
      <w:r w:rsidRPr="00475AAD">
        <w:rPr>
          <w:rFonts w:ascii="Times New Roman" w:eastAsia="Times New Roman" w:hAnsi="Times New Roman" w:cs="Times New Roman"/>
          <w:color w:val="000000"/>
          <w:sz w:val="24"/>
          <w:szCs w:val="24"/>
          <w:vertAlign w:val="subscript"/>
          <w:lang w:eastAsia="ru-RU"/>
        </w:rPr>
        <w:t>I</w:t>
      </w:r>
      <w:r w:rsidRPr="00475AAD">
        <w:rPr>
          <w:rFonts w:ascii="Times New Roman" w:eastAsia="Times New Roman" w:hAnsi="Times New Roman" w:cs="Times New Roman"/>
          <w:color w:val="000000"/>
          <w:sz w:val="24"/>
          <w:szCs w:val="24"/>
          <w:lang w:eastAsia="ru-RU"/>
        </w:rPr>
        <w:t> 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vertAlign w:val="subscript"/>
          <w:lang w:eastAsia="ru-RU"/>
        </w:rPr>
        <w:t>I</w:t>
      </w:r>
      <w:r w:rsidRPr="00475AAD">
        <w:rPr>
          <w:rFonts w:ascii="Times New Roman" w:eastAsia="Times New Roman" w:hAnsi="Times New Roman" w:cs="Times New Roman"/>
          <w:color w:val="000000"/>
          <w:sz w:val="24"/>
          <w:szCs w:val="24"/>
          <w:lang w:eastAsia="ru-RU"/>
        </w:rPr>
        <w:t> - расчетные значения соответственно удельного сцепления, кПа, и угла внутреннего трения, град, определенные согласно требованиям </w:t>
      </w:r>
      <w:hyperlink r:id="rId112" w:tooltip="Основания зданий и сооружений" w:history="1">
        <w:r w:rsidRPr="00475AAD">
          <w:rPr>
            <w:rFonts w:ascii="Times New Roman" w:eastAsia="Times New Roman" w:hAnsi="Times New Roman" w:cs="Times New Roman"/>
            <w:b/>
            <w:bCs/>
            <w:color w:val="0000FF"/>
            <w:sz w:val="21"/>
            <w:szCs w:val="21"/>
            <w:u w:val="single"/>
            <w:lang w:eastAsia="ru-RU"/>
          </w:rPr>
          <w:t>СНиП 2.02.01-83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1065"/>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st</w:t>
      </w:r>
      <w:r w:rsidRPr="00475AAD">
        <w:rPr>
          <w:rFonts w:ascii="Times New Roman" w:eastAsia="Times New Roman" w:hAnsi="Times New Roman" w:cs="Times New Roman"/>
          <w:color w:val="000000"/>
          <w:sz w:val="24"/>
          <w:szCs w:val="24"/>
          <w:lang w:eastAsia="ru-RU"/>
        </w:rPr>
        <w:t> - коэффициент устойчивость, определяемый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571500" cy="457200"/>
            <wp:effectExtent l="0" t="0" r="0" b="0"/>
            <wp:docPr id="30" name="Рисунок 30" descr="http://files.stroyinf.ru/Data1/2/2019/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2/2019/x004.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(2)</w:t>
      </w:r>
    </w:p>
    <w:p w:rsidR="00475AAD" w:rsidRPr="00475AAD" w:rsidRDefault="00475AAD" w:rsidP="00475AAD">
      <w:pPr>
        <w:spacing w:after="0" w:line="240" w:lineRule="auto"/>
        <w:ind w:left="1704" w:hanging="1704"/>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здесь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n</w:t>
      </w:r>
      <w:r w:rsidRPr="00475AAD">
        <w:rPr>
          <w:rFonts w:ascii="Times New Roman" w:eastAsia="Times New Roman" w:hAnsi="Times New Roman" w:cs="Times New Roman"/>
          <w:color w:val="000000"/>
          <w:sz w:val="24"/>
          <w:szCs w:val="24"/>
          <w:lang w:eastAsia="ru-RU"/>
        </w:rPr>
        <w:t> 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c</w:t>
      </w:r>
      <w:r w:rsidRPr="00475AAD">
        <w:rPr>
          <w:rFonts w:ascii="Times New Roman" w:eastAsia="Times New Roman" w:hAnsi="Times New Roman" w:cs="Times New Roman"/>
          <w:color w:val="000000"/>
          <w:sz w:val="24"/>
          <w:szCs w:val="24"/>
          <w:lang w:eastAsia="ru-RU"/>
        </w:rPr>
        <w:t> - соответственно коэффициенты надежности по назначению и условий работы, принимаемые в соответствии со </w:t>
      </w:r>
      <w:hyperlink r:id="rId114" w:tooltip="Основания зданий и сооружений" w:history="1">
        <w:r w:rsidRPr="00475AAD">
          <w:rPr>
            <w:rFonts w:ascii="Times New Roman" w:eastAsia="Times New Roman" w:hAnsi="Times New Roman" w:cs="Times New Roman"/>
            <w:b/>
            <w:bCs/>
            <w:color w:val="0000FF"/>
            <w:sz w:val="21"/>
            <w:szCs w:val="21"/>
            <w:u w:val="single"/>
            <w:lang w:eastAsia="ru-RU"/>
          </w:rPr>
          <w:t>СНиП 2.02.01-83</w:t>
        </w:r>
      </w:hyperlink>
      <w:r w:rsidRPr="00475AAD">
        <w:rPr>
          <w:rFonts w:ascii="Times New Roman" w:eastAsia="Times New Roman" w:hAnsi="Times New Roman" w:cs="Times New Roman"/>
          <w:color w:val="000000"/>
          <w:sz w:val="24"/>
          <w:szCs w:val="24"/>
          <w:lang w:eastAsia="ru-RU"/>
        </w:rPr>
        <w:t>; для земляных сооружений высотой (глубиной) до 10 м со сроком службы до 5 лет допускается принимать значение коэффициента надежности по назначению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n</w:t>
      </w:r>
      <w:r w:rsidRPr="00475AAD">
        <w:rPr>
          <w:rFonts w:ascii="Times New Roman" w:eastAsia="Times New Roman" w:hAnsi="Times New Roman" w:cs="Times New Roman"/>
          <w:color w:val="000000"/>
          <w:sz w:val="24"/>
          <w:szCs w:val="24"/>
          <w:lang w:eastAsia="ru-RU"/>
        </w:rPr>
        <w:t> = 1,05;</w:t>
      </w:r>
    </w:p>
    <w:p w:rsidR="00475AAD" w:rsidRPr="00475AAD" w:rsidRDefault="00475AAD" w:rsidP="00475AAD">
      <w:pPr>
        <w:spacing w:after="0" w:line="240" w:lineRule="auto"/>
        <w:ind w:left="1704" w:hanging="497"/>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vertAlign w:val="subscript"/>
          <w:lang w:eastAsia="ru-RU"/>
        </w:rPr>
        <w:t>I</w:t>
      </w:r>
      <w:r w:rsidRPr="00475AAD">
        <w:rPr>
          <w:rFonts w:ascii="Times New Roman" w:eastAsia="Times New Roman" w:hAnsi="Times New Roman" w:cs="Times New Roman"/>
          <w:color w:val="000000"/>
          <w:sz w:val="24"/>
          <w:szCs w:val="24"/>
          <w:lang w:eastAsia="ru-RU"/>
        </w:rPr>
        <w:t> -   расчетное значение удельного веса грунта, кН/м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определяемого в соответствии с требованиями </w:t>
      </w:r>
      <w:hyperlink r:id="rId115" w:tooltip="Основания зданий и сооружений" w:history="1">
        <w:r w:rsidRPr="00475AAD">
          <w:rPr>
            <w:rFonts w:ascii="Times New Roman" w:eastAsia="Times New Roman" w:hAnsi="Times New Roman" w:cs="Times New Roman"/>
            <w:b/>
            <w:bCs/>
            <w:color w:val="0000FF"/>
            <w:sz w:val="21"/>
            <w:szCs w:val="21"/>
            <w:u w:val="single"/>
            <w:lang w:eastAsia="ru-RU"/>
          </w:rPr>
          <w:t>СНиП 2.02.01-83</w:t>
        </w:r>
      </w:hyperlink>
      <w:r w:rsidRPr="00475AAD">
        <w:rPr>
          <w:rFonts w:ascii="Times New Roman" w:eastAsia="Times New Roman" w:hAnsi="Times New Roman" w:cs="Times New Roman"/>
          <w:color w:val="000000"/>
          <w:sz w:val="24"/>
          <w:szCs w:val="24"/>
          <w:lang w:eastAsia="ru-RU"/>
        </w:rPr>
        <w:t>. Удельный вес, кН/м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xml:space="preserve">, </w:t>
      </w:r>
      <w:r w:rsidRPr="00475AAD">
        <w:rPr>
          <w:rFonts w:ascii="Times New Roman" w:eastAsia="Times New Roman" w:hAnsi="Times New Roman" w:cs="Times New Roman"/>
          <w:color w:val="000000"/>
          <w:sz w:val="24"/>
          <w:szCs w:val="24"/>
          <w:lang w:eastAsia="ru-RU"/>
        </w:rPr>
        <w:lastRenderedPageBreak/>
        <w:t>вычисляется путем умножения плотности, т/м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на величину ускорения силы тяжести, 9,8 м/с</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w:t>
      </w:r>
      <w:r w:rsidRPr="00475AAD">
        <w:rPr>
          <w:rFonts w:ascii="Times New Roman" w:eastAsia="Times New Roman" w:hAnsi="Times New Roman" w:cs="Times New Roman"/>
          <w:color w:val="000000"/>
          <w:sz w:val="24"/>
          <w:szCs w:val="24"/>
          <w:lang w:eastAsia="ru-RU"/>
        </w:rPr>
        <w:t> Находим число единиц загружения </w:t>
      </w: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color w:val="000000"/>
          <w:sz w:val="24"/>
          <w:szCs w:val="24"/>
          <w:lang w:eastAsia="ru-RU"/>
        </w:rPr>
        <w:t> в заданной нагрузке </w:t>
      </w:r>
      <w:r w:rsidRPr="00475AAD">
        <w:rPr>
          <w:rFonts w:ascii="Times New Roman" w:eastAsia="Times New Roman" w:hAnsi="Times New Roman" w:cs="Times New Roman"/>
          <w:i/>
          <w:iCs/>
          <w:color w:val="000000"/>
          <w:sz w:val="24"/>
          <w:szCs w:val="24"/>
          <w:lang w:eastAsia="ru-RU"/>
        </w:rPr>
        <w:t>q</w:t>
      </w:r>
      <w:r w:rsidRPr="00475AAD">
        <w:rPr>
          <w:rFonts w:ascii="Times New Roman" w:eastAsia="Times New Roman" w:hAnsi="Times New Roman" w:cs="Times New Roman"/>
          <w:color w:val="000000"/>
          <w:sz w:val="24"/>
          <w:szCs w:val="24"/>
          <w:lang w:eastAsia="ru-RU"/>
        </w:rPr>
        <w:t>, кПа, на поверхности грунтового массива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066800" cy="438150"/>
            <wp:effectExtent l="0" t="0" r="0" b="0"/>
            <wp:docPr id="29" name="Рисунок 29" descr="http://files.stroyinf.ru/Data1/2/201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2/2019/x006.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(3)</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отсутствии нагрузки на поверхности или ее расположении от бровки выемки на расстояниях, больше установленных в </w:t>
      </w:r>
      <w:hyperlink r:id="rId117" w:anchor="i1135617" w:tooltip="п. 5" w:history="1">
        <w:r w:rsidRPr="00475AAD">
          <w:rPr>
            <w:rFonts w:ascii="Times New Roman" w:eastAsia="Times New Roman" w:hAnsi="Times New Roman" w:cs="Times New Roman"/>
            <w:b/>
            <w:bCs/>
            <w:color w:val="0000FF"/>
            <w:sz w:val="21"/>
            <w:szCs w:val="21"/>
            <w:u w:val="single"/>
            <w:lang w:eastAsia="ru-RU"/>
          </w:rPr>
          <w:t>п. 5</w:t>
        </w:r>
      </w:hyperlink>
      <w:r w:rsidRPr="00475AAD">
        <w:rPr>
          <w:rFonts w:ascii="Times New Roman" w:eastAsia="Times New Roman" w:hAnsi="Times New Roman" w:cs="Times New Roman"/>
          <w:color w:val="000000"/>
          <w:sz w:val="24"/>
          <w:szCs w:val="24"/>
          <w:lang w:eastAsia="ru-RU"/>
        </w:rPr>
        <w:t>, принимается </w:t>
      </w:r>
      <w:r w:rsidRPr="00475AAD">
        <w:rPr>
          <w:rFonts w:ascii="Times New Roman" w:eastAsia="Times New Roman" w:hAnsi="Times New Roman" w:cs="Times New Roman"/>
          <w:i/>
          <w:iCs/>
          <w:color w:val="000000"/>
          <w:sz w:val="24"/>
          <w:szCs w:val="24"/>
          <w:lang w:eastAsia="ru-RU"/>
        </w:rPr>
        <w:t>К</w:t>
      </w:r>
      <w:r w:rsidRPr="00475AAD">
        <w:rPr>
          <w:rFonts w:ascii="Times New Roman" w:eastAsia="Times New Roman" w:hAnsi="Times New Roman" w:cs="Times New Roman"/>
          <w:color w:val="000000"/>
          <w:sz w:val="24"/>
          <w:szCs w:val="24"/>
          <w:lang w:eastAsia="ru-RU"/>
        </w:rPr>
        <w:t> = 0.</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3. Определяем параметр устойчивости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76" w:name="i1116665"/>
      <w:r>
        <w:rPr>
          <w:rFonts w:ascii="Times New Roman" w:eastAsia="Times New Roman" w:hAnsi="Times New Roman" w:cs="Times New Roman"/>
          <w:b/>
          <w:bCs/>
          <w:noProof/>
          <w:color w:val="000000"/>
          <w:sz w:val="21"/>
          <w:szCs w:val="21"/>
          <w:vertAlign w:val="subscript"/>
          <w:lang w:eastAsia="ru-RU"/>
        </w:rPr>
        <w:drawing>
          <wp:inline distT="0" distB="0" distL="0" distR="0">
            <wp:extent cx="600075" cy="447675"/>
            <wp:effectExtent l="0" t="0" r="9525" b="9525"/>
            <wp:docPr id="28" name="Рисунок 28" descr="http://files.stroyinf.ru/Data1/2/201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2/2019/x008.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475AAD">
        <w:rPr>
          <w:rFonts w:ascii="Times New Roman" w:eastAsia="Times New Roman" w:hAnsi="Times New Roman" w:cs="Times New Roman"/>
          <w:b/>
          <w:bCs/>
          <w:color w:val="000000"/>
          <w:sz w:val="21"/>
          <w:szCs w:val="21"/>
          <w:lang w:eastAsia="ru-RU"/>
        </w:rPr>
        <w:t>                                                                  (4)</w:t>
      </w:r>
      <w:bookmarkEnd w:id="76"/>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w:t>
      </w:r>
      <w:r w:rsidRPr="00475AAD">
        <w:rPr>
          <w:rFonts w:ascii="Times New Roman" w:eastAsia="Times New Roman" w:hAnsi="Times New Roman" w:cs="Times New Roman"/>
          <w:color w:val="000000"/>
          <w:sz w:val="24"/>
          <w:szCs w:val="24"/>
          <w:lang w:eastAsia="ru-RU"/>
        </w:rPr>
        <w:t> Требуемый угол откоса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находим по значениям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К</w:t>
      </w:r>
      <w:r w:rsidRPr="00475AAD">
        <w:rPr>
          <w:rFonts w:ascii="Times New Roman" w:eastAsia="Times New Roman" w:hAnsi="Times New Roman" w:cs="Times New Roman"/>
          <w:color w:val="000000"/>
          <w:sz w:val="24"/>
          <w:szCs w:val="24"/>
          <w:lang w:eastAsia="ru-RU"/>
        </w:rPr>
        <w:t> и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следующим образом: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0,25 по графикам на </w:t>
      </w:r>
      <w:hyperlink r:id="rId119" w:tooltip="Чертеж 1" w:history="1">
        <w:r w:rsidRPr="00475AAD">
          <w:rPr>
            <w:rFonts w:ascii="Times New Roman" w:eastAsia="Times New Roman" w:hAnsi="Times New Roman" w:cs="Times New Roman"/>
            <w:b/>
            <w:bCs/>
            <w:color w:val="0000FF"/>
            <w:sz w:val="21"/>
            <w:szCs w:val="21"/>
            <w:u w:val="single"/>
            <w:lang w:eastAsia="ru-RU"/>
          </w:rPr>
          <w:t>черт. 1-5</w:t>
        </w:r>
      </w:hyperlink>
      <w:r w:rsidRPr="00475AAD">
        <w:rPr>
          <w:rFonts w:ascii="Times New Roman" w:eastAsia="Times New Roman" w:hAnsi="Times New Roman" w:cs="Times New Roman"/>
          <w:color w:val="000000"/>
          <w:sz w:val="24"/>
          <w:szCs w:val="24"/>
          <w:lang w:eastAsia="ru-RU"/>
        </w:rPr>
        <w:t> с интерполяцией для промежуточных значений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и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&gt; 0,25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77" w:name="i1127398"/>
      <w:r>
        <w:rPr>
          <w:rFonts w:ascii="Times New Roman" w:eastAsia="Times New Roman" w:hAnsi="Times New Roman" w:cs="Times New Roman"/>
          <w:b/>
          <w:bCs/>
          <w:noProof/>
          <w:color w:val="000000"/>
          <w:sz w:val="21"/>
          <w:szCs w:val="21"/>
          <w:vertAlign w:val="subscript"/>
          <w:lang w:eastAsia="ru-RU"/>
        </w:rPr>
        <w:drawing>
          <wp:inline distT="0" distB="0" distL="0" distR="0">
            <wp:extent cx="1181100" cy="400050"/>
            <wp:effectExtent l="0" t="0" r="0" b="0"/>
            <wp:docPr id="27" name="Рисунок 27" descr="http://files.stroyinf.ru/Data1/2/201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2/2019/x010.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r w:rsidRPr="00475AAD">
        <w:rPr>
          <w:rFonts w:ascii="Times New Roman" w:eastAsia="Times New Roman" w:hAnsi="Times New Roman" w:cs="Times New Roman"/>
          <w:b/>
          <w:bCs/>
          <w:color w:val="000000"/>
          <w:sz w:val="21"/>
          <w:szCs w:val="21"/>
          <w:lang w:eastAsia="ru-RU"/>
        </w:rPr>
        <w:t>                                                          (5)</w:t>
      </w:r>
      <w:bookmarkEnd w:id="77"/>
    </w:p>
    <w:p w:rsidR="00475AAD" w:rsidRPr="00475AAD" w:rsidRDefault="00475AAD" w:rsidP="00475AAD">
      <w:pPr>
        <w:spacing w:after="0" w:line="240" w:lineRule="auto"/>
        <w:ind w:left="923" w:hanging="92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 предельное значение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(обозначено на верхнем обрезе координатной сетки на </w:t>
      </w:r>
      <w:hyperlink r:id="rId121" w:tooltip="Чертеж 1" w:history="1">
        <w:r w:rsidRPr="00475AAD">
          <w:rPr>
            <w:rFonts w:ascii="Times New Roman" w:eastAsia="Times New Roman" w:hAnsi="Times New Roman" w:cs="Times New Roman"/>
            <w:b/>
            <w:bCs/>
            <w:color w:val="0000FF"/>
            <w:sz w:val="21"/>
            <w:szCs w:val="21"/>
            <w:u w:val="single"/>
            <w:lang w:eastAsia="ru-RU"/>
          </w:rPr>
          <w:t>черт. 1-5</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vertAlign w:val="subscript"/>
          <w:lang w:eastAsia="ru-RU"/>
        </w:rPr>
        <w:t>0,25</w:t>
      </w:r>
      <w:r w:rsidRPr="00475AAD">
        <w:rPr>
          <w:rFonts w:ascii="Times New Roman" w:eastAsia="Times New Roman" w:hAnsi="Times New Roman" w:cs="Times New Roman"/>
          <w:color w:val="000000"/>
          <w:sz w:val="24"/>
          <w:szCs w:val="24"/>
          <w:lang w:eastAsia="ru-RU"/>
        </w:rPr>
        <w:t> - значение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соответствующее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 0,25.</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bookmarkStart w:id="78" w:name="i1135617"/>
      <w:r w:rsidRPr="00475AAD">
        <w:rPr>
          <w:rFonts w:ascii="Times New Roman" w:eastAsia="Times New Roman" w:hAnsi="Times New Roman" w:cs="Times New Roman"/>
          <w:b/>
          <w:bCs/>
          <w:color w:val="000000"/>
          <w:sz w:val="21"/>
          <w:szCs w:val="21"/>
          <w:lang w:eastAsia="ru-RU"/>
        </w:rPr>
        <w:t>5. Для временных откосов (со сроком службы до одного года) минимальное </w:t>
      </w:r>
      <w:bookmarkEnd w:id="78"/>
      <w:r w:rsidRPr="00475AAD">
        <w:rPr>
          <w:rFonts w:ascii="Times New Roman" w:eastAsia="Times New Roman" w:hAnsi="Times New Roman" w:cs="Times New Roman"/>
          <w:color w:val="000000"/>
          <w:sz w:val="24"/>
          <w:szCs w:val="24"/>
          <w:lang w:eastAsia="ru-RU"/>
        </w:rPr>
        <w:t>приближение к бровке </w:t>
      </w:r>
      <w:r w:rsidRPr="00475AAD">
        <w:rPr>
          <w:rFonts w:ascii="Times New Roman" w:eastAsia="Times New Roman" w:hAnsi="Times New Roman" w:cs="Times New Roman"/>
          <w:i/>
          <w:iCs/>
          <w:color w:val="000000"/>
          <w:sz w:val="24"/>
          <w:szCs w:val="24"/>
          <w:lang w:eastAsia="ru-RU"/>
        </w:rPr>
        <w:t>b</w:t>
      </w:r>
      <w:r w:rsidRPr="00475AAD">
        <w:rPr>
          <w:rFonts w:ascii="Times New Roman" w:eastAsia="Times New Roman" w:hAnsi="Times New Roman" w:cs="Times New Roman"/>
          <w:i/>
          <w:iCs/>
          <w:color w:val="000000"/>
          <w:sz w:val="24"/>
          <w:szCs w:val="24"/>
          <w:vertAlign w:val="subscript"/>
          <w:lang w:eastAsia="ru-RU"/>
        </w:rPr>
        <w:t>f</w:t>
      </w:r>
      <w:r w:rsidRPr="00475AAD">
        <w:rPr>
          <w:rFonts w:ascii="Times New Roman" w:eastAsia="Times New Roman" w:hAnsi="Times New Roman" w:cs="Times New Roman"/>
          <w:color w:val="000000"/>
          <w:sz w:val="24"/>
          <w:szCs w:val="24"/>
          <w:lang w:eastAsia="ru-RU"/>
        </w:rPr>
        <w:t>, м, нагрузки, которую допускается не учитывать (</w:t>
      </w:r>
      <w:r w:rsidRPr="00475AAD">
        <w:rPr>
          <w:rFonts w:ascii="Times New Roman" w:eastAsia="Times New Roman" w:hAnsi="Times New Roman" w:cs="Times New Roman"/>
          <w:i/>
          <w:iCs/>
          <w:color w:val="000000"/>
          <w:sz w:val="24"/>
          <w:szCs w:val="24"/>
          <w:lang w:eastAsia="ru-RU"/>
        </w:rPr>
        <w:t>К</w:t>
      </w:r>
      <w:r w:rsidRPr="00475AAD">
        <w:rPr>
          <w:rFonts w:ascii="Times New Roman" w:eastAsia="Times New Roman" w:hAnsi="Times New Roman" w:cs="Times New Roman"/>
          <w:color w:val="000000"/>
          <w:sz w:val="24"/>
          <w:szCs w:val="24"/>
          <w:lang w:eastAsia="ru-RU"/>
        </w:rPr>
        <w:t> = 0) при нахождении значения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допускается определять в зависимости от ширины призмы обрушения откоса </w:t>
      </w:r>
      <w:r w:rsidRPr="00475AAD">
        <w:rPr>
          <w:rFonts w:ascii="Times New Roman" w:eastAsia="Times New Roman" w:hAnsi="Times New Roman" w:cs="Times New Roman"/>
          <w:i/>
          <w:iCs/>
          <w:color w:val="000000"/>
          <w:sz w:val="24"/>
          <w:szCs w:val="24"/>
          <w:lang w:eastAsia="ru-RU"/>
        </w:rPr>
        <w:t>b</w:t>
      </w:r>
      <w:r w:rsidRPr="00475AAD">
        <w:rPr>
          <w:rFonts w:ascii="Times New Roman" w:eastAsia="Times New Roman" w:hAnsi="Times New Roman" w:cs="Times New Roman"/>
          <w:color w:val="000000"/>
          <w:sz w:val="24"/>
          <w:szCs w:val="24"/>
          <w:lang w:eastAsia="ru-RU"/>
        </w:rPr>
        <w:t>,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а) при нагрузке от сыпучего материала с удельным весом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18 кН/м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(например, от отвала грунта), отсыпанного под углом естественного откоса, но не более 45 от горизонтали</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457200" cy="228600"/>
            <wp:effectExtent l="0" t="0" r="0" b="0"/>
            <wp:docPr id="26" name="Рисунок 26" descr="http://files.stroyinf.ru/Data1/2/201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2/2019/x012.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(6)</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б) при равномерно распределенной нагрузке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81050" cy="447675"/>
            <wp:effectExtent l="0" t="0" r="0" b="9525"/>
            <wp:docPr id="25" name="Рисунок 25" descr="http://files.stroyinf.ru/Data1/2/2019/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2/2019/x014.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81050" cy="44767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где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color w:val="000000"/>
          <w:sz w:val="24"/>
          <w:szCs w:val="24"/>
          <w:lang w:eastAsia="ru-RU"/>
        </w:rPr>
        <w:t> = 18 кН/м</w:t>
      </w:r>
      <w:r w:rsidRPr="00475AAD">
        <w:rPr>
          <w:rFonts w:ascii="Times New Roman" w:eastAsia="Times New Roman" w:hAnsi="Times New Roman" w:cs="Times New Roman"/>
          <w:color w:val="000000"/>
          <w:sz w:val="24"/>
          <w:szCs w:val="24"/>
          <w:vertAlign w:val="superscript"/>
          <w:lang w:eastAsia="ru-RU"/>
        </w:rPr>
        <w:t>3</w:t>
      </w:r>
      <w:r w:rsidRPr="00475AAD">
        <w:rPr>
          <w:rFonts w:ascii="Times New Roman" w:eastAsia="Times New Roman" w:hAnsi="Times New Roman" w:cs="Times New Roman"/>
          <w:color w:val="000000"/>
          <w:sz w:val="24"/>
          <w:szCs w:val="24"/>
          <w:lang w:eastAsia="ru-RU"/>
        </w:rPr>
        <w:t>.                                                 (7)</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Ширину призмы обрушения откоса </w:t>
      </w:r>
      <w:r w:rsidRPr="00475AAD">
        <w:rPr>
          <w:rFonts w:ascii="Times New Roman" w:eastAsia="Times New Roman" w:hAnsi="Times New Roman" w:cs="Times New Roman"/>
          <w:i/>
          <w:iCs/>
          <w:color w:val="000000"/>
          <w:sz w:val="24"/>
          <w:szCs w:val="24"/>
          <w:lang w:eastAsia="ru-RU"/>
        </w:rPr>
        <w:t>b</w:t>
      </w:r>
      <w:r w:rsidRPr="00475AAD">
        <w:rPr>
          <w:rFonts w:ascii="Times New Roman" w:eastAsia="Times New Roman" w:hAnsi="Times New Roman" w:cs="Times New Roman"/>
          <w:color w:val="000000"/>
          <w:sz w:val="24"/>
          <w:szCs w:val="24"/>
          <w:lang w:eastAsia="ru-RU"/>
        </w:rPr>
        <w:t>, м, определяем по формулам:</w:t>
      </w:r>
    </w:p>
    <w:p w:rsidR="00475AAD" w:rsidRPr="00475AAD" w:rsidRDefault="00475AAD" w:rsidP="00475AAD">
      <w:pPr>
        <w:spacing w:before="120" w:after="120" w:line="240" w:lineRule="auto"/>
        <w:ind w:firstLine="284"/>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0,167                                      </w:t>
      </w:r>
      <w:r>
        <w:rPr>
          <w:rFonts w:ascii="Times New Roman" w:eastAsia="Times New Roman" w:hAnsi="Times New Roman" w:cs="Times New Roman"/>
          <w:noProof/>
          <w:color w:val="000000"/>
          <w:sz w:val="24"/>
          <w:szCs w:val="24"/>
          <w:vertAlign w:val="subscript"/>
          <w:lang w:eastAsia="ru-RU"/>
        </w:rPr>
        <w:drawing>
          <wp:inline distT="0" distB="0" distL="0" distR="0">
            <wp:extent cx="638175" cy="447675"/>
            <wp:effectExtent l="0" t="0" r="9525" b="9525"/>
            <wp:docPr id="24" name="Рисунок 24" descr="http://files.stroyinf.ru/Data1/2/2019/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2/2019/x016.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(8)</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0,167 &gt;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0,1</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466975" cy="923925"/>
            <wp:effectExtent l="0" t="0" r="9525" b="9525"/>
            <wp:docPr id="23" name="Рисунок 23" descr="http://files.stroyinf.ru/Data1/2/201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2/2019/x018.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66975" cy="92392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(9)</w:t>
      </w:r>
    </w:p>
    <w:p w:rsidR="00475AAD" w:rsidRPr="00475AAD" w:rsidRDefault="00475AAD" w:rsidP="00475AAD">
      <w:pPr>
        <w:spacing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при </w:t>
      </w:r>
      <w:r w:rsidRPr="00475AAD">
        <w:rPr>
          <w:rFonts w:ascii="Times New Roman" w:eastAsia="Times New Roman" w:hAnsi="Times New Roman" w:cs="Times New Roman"/>
          <w:i/>
          <w:iCs/>
          <w:color w:val="000000"/>
          <w:sz w:val="24"/>
          <w:szCs w:val="24"/>
          <w:lang w:eastAsia="ru-RU"/>
        </w:rPr>
        <w:t>Е</w:t>
      </w:r>
      <w:r w:rsidRPr="00475AAD">
        <w:rPr>
          <w:rFonts w:ascii="Times New Roman" w:eastAsia="Times New Roman" w:hAnsi="Times New Roman" w:cs="Times New Roman"/>
          <w:color w:val="000000"/>
          <w:sz w:val="24"/>
          <w:szCs w:val="24"/>
          <w:lang w:eastAsia="ru-RU"/>
        </w:rPr>
        <w:t> &lt; 0,1                                      </w:t>
      </w:r>
      <w:r>
        <w:rPr>
          <w:rFonts w:ascii="Times New Roman" w:eastAsia="Times New Roman" w:hAnsi="Times New Roman" w:cs="Times New Roman"/>
          <w:noProof/>
          <w:color w:val="000000"/>
          <w:sz w:val="24"/>
          <w:szCs w:val="24"/>
          <w:vertAlign w:val="subscript"/>
          <w:lang w:eastAsia="ru-RU"/>
        </w:rPr>
        <w:drawing>
          <wp:inline distT="0" distB="0" distL="0" distR="0">
            <wp:extent cx="1771650" cy="485775"/>
            <wp:effectExtent l="0" t="0" r="0" b="9525"/>
            <wp:docPr id="22" name="Рисунок 22" descr="http://files.stroyinf.ru/Data1/2/2019/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2/2019/x020.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Параметр </w:t>
      </w:r>
      <w:r w:rsidRPr="00475AAD">
        <w:rPr>
          <w:rFonts w:ascii="Times New Roman" w:eastAsia="Times New Roman" w:hAnsi="Times New Roman" w:cs="Times New Roman"/>
          <w:i/>
          <w:iCs/>
          <w:color w:val="000000"/>
          <w:sz w:val="24"/>
          <w:szCs w:val="24"/>
          <w:lang w:eastAsia="ru-RU"/>
        </w:rPr>
        <w:t>b</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находим по </w:t>
      </w:r>
      <w:hyperlink r:id="rId127" w:anchor="i1141540" w:tooltip="черт. 6" w:history="1">
        <w:r w:rsidRPr="00475AAD">
          <w:rPr>
            <w:rFonts w:ascii="Times New Roman" w:eastAsia="Times New Roman" w:hAnsi="Times New Roman" w:cs="Times New Roman"/>
            <w:b/>
            <w:bCs/>
            <w:color w:val="0000FF"/>
            <w:sz w:val="21"/>
            <w:szCs w:val="21"/>
            <w:u w:val="single"/>
            <w:lang w:eastAsia="ru-RU"/>
          </w:rPr>
          <w:t>черт. 6</w:t>
        </w:r>
      </w:hyperlink>
      <w:r w:rsidRPr="00475AAD">
        <w:rPr>
          <w:rFonts w:ascii="Times New Roman" w:eastAsia="Times New Roman" w:hAnsi="Times New Roman" w:cs="Times New Roman"/>
          <w:color w:val="000000"/>
          <w:sz w:val="24"/>
          <w:szCs w:val="24"/>
          <w:lang w:eastAsia="ru-RU"/>
        </w:rPr>
        <w:t> в зависимости от параметра </w:t>
      </w:r>
      <w:r w:rsidRPr="00475AAD">
        <w:rPr>
          <w:rFonts w:ascii="Times New Roman" w:eastAsia="Times New Roman" w:hAnsi="Times New Roman" w:cs="Times New Roman"/>
          <w:i/>
          <w:iCs/>
          <w:color w:val="000000"/>
          <w:sz w:val="24"/>
          <w:szCs w:val="24"/>
          <w:lang w:eastAsia="ru-RU"/>
        </w:rPr>
        <w:t>h</w:t>
      </w:r>
      <w:r w:rsidRPr="00475AAD">
        <w:rPr>
          <w:rFonts w:ascii="Times New Roman" w:eastAsia="Times New Roman" w:hAnsi="Times New Roman" w:cs="Times New Roman"/>
          <w:i/>
          <w:iCs/>
          <w:color w:val="000000"/>
          <w:sz w:val="24"/>
          <w:szCs w:val="24"/>
          <w:vertAlign w:val="subscript"/>
          <w:lang w:eastAsia="ru-RU"/>
        </w:rPr>
        <w:t>k</w:t>
      </w:r>
      <w:r w:rsidRPr="00475AAD">
        <w:rPr>
          <w:rFonts w:ascii="Times New Roman" w:eastAsia="Times New Roman" w:hAnsi="Times New Roman" w:cs="Times New Roman"/>
          <w:color w:val="000000"/>
          <w:sz w:val="24"/>
          <w:szCs w:val="24"/>
          <w:lang w:eastAsia="ru-RU"/>
        </w:rPr>
        <w:t>, определяемого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285875" cy="447675"/>
            <wp:effectExtent l="0" t="0" r="9525" b="9525"/>
            <wp:docPr id="21" name="Рисунок 21" descr="http://files.stroyinf.ru/Data1/2/201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2/2019/x022.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(11)</w:t>
      </w:r>
    </w:p>
    <w:p w:rsidR="00475AAD" w:rsidRPr="00475AAD" w:rsidRDefault="00475AAD" w:rsidP="00475A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619625" cy="6438900"/>
            <wp:effectExtent l="0" t="0" r="9525" b="0"/>
            <wp:docPr id="20" name="Рисунок 20" descr="http://files.stroyinf.ru/Data1/2/2019/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2/2019/x024.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619625" cy="6438900"/>
                    </a:xfrm>
                    <a:prstGeom prst="rect">
                      <a:avLst/>
                    </a:prstGeom>
                    <a:noFill/>
                    <a:ln>
                      <a:noFill/>
                    </a:ln>
                  </pic:spPr>
                </pic:pic>
              </a:graphicData>
            </a:graphic>
          </wp:inline>
        </w:drawing>
      </w:r>
    </w:p>
    <w:p w:rsidR="00475AAD" w:rsidRPr="00475AAD" w:rsidRDefault="00475AAD" w:rsidP="00475AAD">
      <w:pPr>
        <w:spacing w:before="120" w:after="12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Черт. 1. Графики для определения крутизны откоса при </w:t>
      </w:r>
      <w:r w:rsidRPr="00475AAD">
        <w:rPr>
          <w:rFonts w:ascii="Times New Roman" w:eastAsia="Times New Roman" w:hAnsi="Times New Roman" w:cs="Times New Roman"/>
          <w:b/>
          <w:bCs/>
          <w:i/>
          <w:iCs/>
          <w:color w:val="000000"/>
          <w:sz w:val="24"/>
          <w:szCs w:val="24"/>
          <w:lang w:eastAsia="ru-RU"/>
        </w:rPr>
        <w:t>К</w:t>
      </w:r>
      <w:r w:rsidRPr="00475AAD">
        <w:rPr>
          <w:rFonts w:ascii="Times New Roman" w:eastAsia="Times New Roman" w:hAnsi="Times New Roman" w:cs="Times New Roman"/>
          <w:b/>
          <w:bCs/>
          <w:color w:val="000000"/>
          <w:sz w:val="24"/>
          <w:szCs w:val="24"/>
          <w:lang w:eastAsia="ru-RU"/>
        </w:rPr>
        <w:t> = 0</w:t>
      </w:r>
    </w:p>
    <w:p w:rsidR="00475AAD" w:rsidRPr="00475AAD" w:rsidRDefault="00475AAD" w:rsidP="00475A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4648200" cy="6924675"/>
            <wp:effectExtent l="0" t="0" r="0" b="9525"/>
            <wp:docPr id="19" name="Рисунок 19" descr="http://files.stroyinf.ru/Data1/2/2019/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2/2019/x026.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648200" cy="6924675"/>
                    </a:xfrm>
                    <a:prstGeom prst="rect">
                      <a:avLst/>
                    </a:prstGeom>
                    <a:noFill/>
                    <a:ln>
                      <a:noFill/>
                    </a:ln>
                  </pic:spPr>
                </pic:pic>
              </a:graphicData>
            </a:graphic>
          </wp:inline>
        </w:drawing>
      </w:r>
    </w:p>
    <w:p w:rsidR="00475AAD" w:rsidRPr="00475AAD" w:rsidRDefault="00475AAD" w:rsidP="00475AAD">
      <w:pPr>
        <w:spacing w:before="120" w:after="12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Черт. 2. Графики для определения крутизны откоса при </w:t>
      </w:r>
      <w:r w:rsidRPr="00475AAD">
        <w:rPr>
          <w:rFonts w:ascii="Times New Roman" w:eastAsia="Times New Roman" w:hAnsi="Times New Roman" w:cs="Times New Roman"/>
          <w:b/>
          <w:bCs/>
          <w:i/>
          <w:iCs/>
          <w:color w:val="000000"/>
          <w:sz w:val="24"/>
          <w:szCs w:val="24"/>
          <w:lang w:eastAsia="ru-RU"/>
        </w:rPr>
        <w:t>К</w:t>
      </w:r>
      <w:r w:rsidRPr="00475AAD">
        <w:rPr>
          <w:rFonts w:ascii="Times New Roman" w:eastAsia="Times New Roman" w:hAnsi="Times New Roman" w:cs="Times New Roman"/>
          <w:b/>
          <w:bCs/>
          <w:color w:val="000000"/>
          <w:sz w:val="24"/>
          <w:szCs w:val="24"/>
          <w:lang w:eastAsia="ru-RU"/>
        </w:rPr>
        <w:t> = 1</w:t>
      </w:r>
    </w:p>
    <w:p w:rsidR="00475AAD" w:rsidRPr="00475AAD" w:rsidRDefault="00475AAD" w:rsidP="00475A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4714875" cy="7267575"/>
            <wp:effectExtent l="0" t="0" r="9525" b="9525"/>
            <wp:docPr id="18" name="Рисунок 18" descr="http://files.stroyinf.ru/Data1/2/2019/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2/2019/x028.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714875" cy="7267575"/>
                    </a:xfrm>
                    <a:prstGeom prst="rect">
                      <a:avLst/>
                    </a:prstGeom>
                    <a:noFill/>
                    <a:ln>
                      <a:noFill/>
                    </a:ln>
                  </pic:spPr>
                </pic:pic>
              </a:graphicData>
            </a:graphic>
          </wp:inline>
        </w:drawing>
      </w:r>
    </w:p>
    <w:p w:rsidR="00475AAD" w:rsidRPr="00475AAD" w:rsidRDefault="00475AAD" w:rsidP="00475AAD">
      <w:pPr>
        <w:spacing w:before="120" w:after="120" w:line="240" w:lineRule="auto"/>
        <w:jc w:val="center"/>
        <w:rPr>
          <w:rFonts w:ascii="Arial" w:eastAsia="Times New Roman" w:hAnsi="Arial" w:cs="Arial"/>
          <w:color w:val="000000"/>
          <w:sz w:val="12"/>
          <w:szCs w:val="12"/>
          <w:lang w:eastAsia="ru-RU"/>
        </w:rPr>
      </w:pPr>
      <w:r w:rsidRPr="00475AAD">
        <w:rPr>
          <w:rFonts w:ascii="Times New Roman" w:eastAsia="Times New Roman" w:hAnsi="Times New Roman" w:cs="Times New Roman"/>
          <w:b/>
          <w:bCs/>
          <w:color w:val="000000"/>
          <w:sz w:val="24"/>
          <w:szCs w:val="24"/>
          <w:lang w:eastAsia="ru-RU"/>
        </w:rPr>
        <w:t>Черт. 3. Графики для определения крутизны откоса при 1 &lt; </w:t>
      </w:r>
      <w:r w:rsidRPr="00475AAD">
        <w:rPr>
          <w:rFonts w:ascii="Times New Roman" w:eastAsia="Times New Roman" w:hAnsi="Times New Roman" w:cs="Times New Roman"/>
          <w:b/>
          <w:bCs/>
          <w:i/>
          <w:iCs/>
          <w:color w:val="000000"/>
          <w:sz w:val="24"/>
          <w:szCs w:val="24"/>
          <w:lang w:eastAsia="ru-RU"/>
        </w:rPr>
        <w:t>К</w:t>
      </w:r>
      <w:r w:rsidRPr="00475AAD">
        <w:rPr>
          <w:rFonts w:ascii="Times New Roman" w:eastAsia="Times New Roman" w:hAnsi="Times New Roman" w:cs="Times New Roman"/>
          <w:b/>
          <w:bCs/>
          <w:color w:val="000000"/>
          <w:sz w:val="24"/>
          <w:szCs w:val="24"/>
          <w:lang w:eastAsia="ru-RU"/>
        </w:rPr>
        <w:t> &lt; 1</w:t>
      </w:r>
    </w:p>
    <w:p w:rsidR="00475AAD" w:rsidRPr="00475AAD" w:rsidRDefault="00475AAD" w:rsidP="00475AAD">
      <w:pPr>
        <w:spacing w:after="0"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238500" cy="7915275"/>
            <wp:effectExtent l="0" t="0" r="0" b="9525"/>
            <wp:docPr id="17" name="Рисунок 17" descr="http://files.stroyinf.ru/Data1/2/2019/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2/2019/x030.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238500" cy="7915275"/>
                    </a:xfrm>
                    <a:prstGeom prst="rect">
                      <a:avLst/>
                    </a:prstGeom>
                    <a:noFill/>
                    <a:ln>
                      <a:noFill/>
                    </a:ln>
                  </pic:spPr>
                </pic:pic>
              </a:graphicData>
            </a:graphic>
          </wp:inline>
        </w:drawing>
      </w:r>
    </w:p>
    <w:p w:rsidR="00475AAD" w:rsidRPr="00475AAD" w:rsidRDefault="00475AAD" w:rsidP="00475AAD">
      <w:pPr>
        <w:spacing w:before="120" w:after="120" w:line="240" w:lineRule="auto"/>
        <w:jc w:val="center"/>
        <w:rPr>
          <w:rFonts w:ascii="Arial" w:eastAsia="Times New Roman" w:hAnsi="Arial" w:cs="Arial"/>
          <w:b/>
          <w:bCs/>
          <w:color w:val="000000"/>
          <w:sz w:val="16"/>
          <w:szCs w:val="16"/>
          <w:lang w:eastAsia="ru-RU"/>
        </w:rPr>
      </w:pPr>
      <w:r w:rsidRPr="00475AAD">
        <w:rPr>
          <w:rFonts w:ascii="Times New Roman" w:eastAsia="Times New Roman" w:hAnsi="Times New Roman" w:cs="Times New Roman"/>
          <w:b/>
          <w:bCs/>
          <w:color w:val="000000"/>
          <w:sz w:val="24"/>
          <w:szCs w:val="24"/>
          <w:lang w:eastAsia="ru-RU"/>
        </w:rPr>
        <w:t>Черт. 4. Графики для определения крутизны откоса при 2 &lt;</w:t>
      </w:r>
      <w:r w:rsidRPr="00475AAD">
        <w:rPr>
          <w:rFonts w:ascii="Times New Roman" w:eastAsia="Times New Roman" w:hAnsi="Times New Roman" w:cs="Times New Roman"/>
          <w:b/>
          <w:bCs/>
          <w:i/>
          <w:iCs/>
          <w:color w:val="000000"/>
          <w:sz w:val="24"/>
          <w:szCs w:val="24"/>
          <w:lang w:eastAsia="ru-RU"/>
        </w:rPr>
        <w:t> К </w:t>
      </w:r>
      <w:r w:rsidRPr="00475AAD">
        <w:rPr>
          <w:rFonts w:ascii="Times New Roman" w:eastAsia="Times New Roman" w:hAnsi="Times New Roman" w:cs="Times New Roman"/>
          <w:b/>
          <w:bCs/>
          <w:color w:val="000000"/>
          <w:sz w:val="24"/>
          <w:szCs w:val="24"/>
          <w:lang w:eastAsia="ru-RU"/>
        </w:rPr>
        <w:t>&lt; 3</w:t>
      </w:r>
    </w:p>
    <w:p w:rsidR="00475AAD" w:rsidRPr="00475AAD" w:rsidRDefault="00475AAD" w:rsidP="00475AAD">
      <w:pPr>
        <w:spacing w:before="120" w:after="120" w:line="240" w:lineRule="auto"/>
        <w:jc w:val="center"/>
        <w:rPr>
          <w:rFonts w:ascii="Arial" w:eastAsia="Times New Roman" w:hAnsi="Arial" w:cs="Arial"/>
          <w:b/>
          <w:bCs/>
          <w:color w:val="000000"/>
          <w:sz w:val="16"/>
          <w:szCs w:val="16"/>
          <w:lang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2286000" cy="7239000"/>
            <wp:effectExtent l="0" t="0" r="0" b="0"/>
            <wp:docPr id="16" name="Рисунок 16" descr="http://files.stroyinf.ru/Data1/2/2019/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2/2019/x032.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0" cy="7239000"/>
                    </a:xfrm>
                    <a:prstGeom prst="rect">
                      <a:avLst/>
                    </a:prstGeom>
                    <a:noFill/>
                    <a:ln>
                      <a:noFill/>
                    </a:ln>
                  </pic:spPr>
                </pic:pic>
              </a:graphicData>
            </a:graphic>
          </wp:inline>
        </w:drawing>
      </w:r>
    </w:p>
    <w:p w:rsidR="00475AAD" w:rsidRPr="00475AAD" w:rsidRDefault="00475AAD" w:rsidP="00475AAD">
      <w:pPr>
        <w:spacing w:before="120" w:after="120" w:line="240" w:lineRule="auto"/>
        <w:jc w:val="center"/>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Черт. 5. Графики для определения крутизны откоса при 3 &lt; </w:t>
      </w:r>
      <w:r w:rsidRPr="00475AAD">
        <w:rPr>
          <w:rFonts w:ascii="Times New Roman" w:eastAsia="Times New Roman" w:hAnsi="Times New Roman" w:cs="Times New Roman"/>
          <w:b/>
          <w:bCs/>
          <w:i/>
          <w:iCs/>
          <w:color w:val="000000"/>
          <w:sz w:val="24"/>
          <w:szCs w:val="24"/>
          <w:lang w:eastAsia="ru-RU"/>
        </w:rPr>
        <w:t>K</w:t>
      </w:r>
      <w:r w:rsidRPr="00475AAD">
        <w:rPr>
          <w:rFonts w:ascii="Times New Roman" w:eastAsia="Times New Roman" w:hAnsi="Times New Roman" w:cs="Times New Roman"/>
          <w:b/>
          <w:bCs/>
          <w:color w:val="000000"/>
          <w:sz w:val="24"/>
          <w:szCs w:val="24"/>
          <w:lang w:eastAsia="ru-RU"/>
        </w:rPr>
        <w:t> &lt;5</w:t>
      </w:r>
    </w:p>
    <w:p w:rsidR="00475AAD" w:rsidRPr="00475AAD" w:rsidRDefault="00475AAD" w:rsidP="00475A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048250" cy="7267575"/>
            <wp:effectExtent l="0" t="0" r="0" b="9525"/>
            <wp:docPr id="15" name="Рисунок 15" descr="http://files.stroyinf.ru/Data1/2/2019/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2/2019/x03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048250" cy="7267575"/>
                    </a:xfrm>
                    <a:prstGeom prst="rect">
                      <a:avLst/>
                    </a:prstGeom>
                    <a:noFill/>
                    <a:ln>
                      <a:noFill/>
                    </a:ln>
                  </pic:spPr>
                </pic:pic>
              </a:graphicData>
            </a:graphic>
          </wp:inline>
        </w:drawing>
      </w:r>
    </w:p>
    <w:p w:rsidR="00475AAD" w:rsidRPr="00475AAD" w:rsidRDefault="00475AAD" w:rsidP="00475AAD">
      <w:pPr>
        <w:spacing w:before="120" w:after="0" w:line="240" w:lineRule="auto"/>
        <w:jc w:val="center"/>
        <w:rPr>
          <w:rFonts w:ascii="Times New Roman" w:eastAsia="Times New Roman" w:hAnsi="Times New Roman" w:cs="Times New Roman"/>
          <w:color w:val="000000"/>
          <w:sz w:val="24"/>
          <w:szCs w:val="24"/>
          <w:lang w:eastAsia="ru-RU"/>
        </w:rPr>
      </w:pPr>
      <w:bookmarkStart w:id="79" w:name="i1141540"/>
      <w:r w:rsidRPr="00475AAD">
        <w:rPr>
          <w:rFonts w:ascii="Times New Roman" w:eastAsia="Times New Roman" w:hAnsi="Times New Roman" w:cs="Times New Roman"/>
          <w:b/>
          <w:bCs/>
          <w:color w:val="000000"/>
          <w:sz w:val="21"/>
          <w:szCs w:val="21"/>
          <w:lang w:eastAsia="ru-RU"/>
        </w:rPr>
        <w:t>Черт. 6. Графики для определения параметра </w:t>
      </w:r>
      <w:bookmarkEnd w:id="79"/>
      <w:r w:rsidRPr="00475AAD">
        <w:rPr>
          <w:rFonts w:ascii="Times New Roman" w:eastAsia="Times New Roman" w:hAnsi="Times New Roman" w:cs="Times New Roman"/>
          <w:b/>
          <w:bCs/>
          <w:i/>
          <w:iCs/>
          <w:color w:val="000000"/>
          <w:sz w:val="24"/>
          <w:szCs w:val="24"/>
          <w:lang w:eastAsia="ru-RU"/>
        </w:rPr>
        <w:t>b</w:t>
      </w:r>
      <w:r w:rsidRPr="00475AAD">
        <w:rPr>
          <w:rFonts w:ascii="Times New Roman" w:eastAsia="Times New Roman" w:hAnsi="Times New Roman" w:cs="Times New Roman"/>
          <w:b/>
          <w:bCs/>
          <w:color w:val="000000"/>
          <w:sz w:val="24"/>
          <w:szCs w:val="24"/>
          <w:vertAlign w:val="subscript"/>
          <w:lang w:eastAsia="ru-RU"/>
        </w:rPr>
        <w:t>0</w:t>
      </w:r>
    </w:p>
    <w:p w:rsidR="00475AAD" w:rsidRPr="00475AAD" w:rsidRDefault="00475AAD" w:rsidP="00475AAD">
      <w:pPr>
        <w:keepNext/>
        <w:spacing w:before="120" w:after="120" w:line="240" w:lineRule="auto"/>
        <w:jc w:val="right"/>
        <w:outlineLvl w:val="0"/>
        <w:rPr>
          <w:rFonts w:ascii="Arial" w:eastAsia="Times New Roman" w:hAnsi="Arial" w:cs="Arial"/>
          <w:b/>
          <w:bCs/>
          <w:color w:val="000000"/>
          <w:kern w:val="36"/>
          <w:sz w:val="27"/>
          <w:szCs w:val="27"/>
          <w:lang w:eastAsia="ru-RU"/>
        </w:rPr>
      </w:pPr>
      <w:bookmarkStart w:id="80" w:name="i1153119"/>
      <w:bookmarkStart w:id="81" w:name="i1176139"/>
      <w:bookmarkEnd w:id="80"/>
      <w:r w:rsidRPr="00475AAD">
        <w:rPr>
          <w:rFonts w:ascii="Times New Roman" w:eastAsia="Times New Roman" w:hAnsi="Times New Roman" w:cs="Times New Roman"/>
          <w:color w:val="000000"/>
          <w:kern w:val="36"/>
          <w:sz w:val="21"/>
          <w:szCs w:val="21"/>
          <w:lang w:eastAsia="ru-RU"/>
        </w:rPr>
        <w:t>ПРИЛОЖЕНИЕ 4 </w:t>
      </w:r>
      <w:r w:rsidRPr="00475AAD">
        <w:rPr>
          <w:rFonts w:ascii="Times New Roman" w:eastAsia="Times New Roman" w:hAnsi="Times New Roman" w:cs="Times New Roman"/>
          <w:color w:val="000000"/>
          <w:kern w:val="36"/>
          <w:sz w:val="21"/>
          <w:szCs w:val="21"/>
          <w:lang w:eastAsia="ru-RU"/>
        </w:rPr>
        <w:br/>
      </w:r>
      <w:bookmarkEnd w:id="81"/>
      <w:r w:rsidRPr="00475AAD">
        <w:rPr>
          <w:rFonts w:ascii="Arial" w:eastAsia="Times New Roman" w:hAnsi="Arial" w:cs="Arial"/>
          <w:i/>
          <w:iCs/>
          <w:color w:val="000000"/>
          <w:kern w:val="36"/>
          <w:sz w:val="27"/>
          <w:szCs w:val="27"/>
          <w:lang w:eastAsia="ru-RU"/>
        </w:rPr>
        <w:t>Обязательное</w:t>
      </w:r>
    </w:p>
    <w:p w:rsidR="00475AAD" w:rsidRPr="00475AAD" w:rsidRDefault="00475AAD" w:rsidP="00475AAD">
      <w:pPr>
        <w:keepNext/>
        <w:spacing w:after="120" w:line="240" w:lineRule="auto"/>
        <w:jc w:val="center"/>
        <w:outlineLvl w:val="0"/>
        <w:rPr>
          <w:rFonts w:ascii="Arial" w:eastAsia="Times New Roman" w:hAnsi="Arial" w:cs="Arial"/>
          <w:b/>
          <w:bCs/>
          <w:color w:val="000000"/>
          <w:kern w:val="36"/>
          <w:sz w:val="27"/>
          <w:szCs w:val="27"/>
          <w:lang w:eastAsia="ru-RU"/>
        </w:rPr>
      </w:pPr>
      <w:bookmarkStart w:id="82" w:name="i1192111"/>
      <w:r w:rsidRPr="00475AAD">
        <w:rPr>
          <w:rFonts w:ascii="Times New Roman" w:eastAsia="Times New Roman" w:hAnsi="Times New Roman" w:cs="Times New Roman"/>
          <w:b/>
          <w:bCs/>
          <w:color w:val="000000"/>
          <w:kern w:val="36"/>
          <w:sz w:val="21"/>
          <w:szCs w:val="21"/>
          <w:lang w:eastAsia="ru-RU"/>
        </w:rPr>
        <w:t>ОПЫТНОЕ УПЛОТНЕНИЕ ГРУНТОВ ЕСТЕСТВЕННОГО ЗАЛЕГАНИЯ И ГРУНТОВЫХ ПОДУШЕК</w:t>
      </w:r>
      <w:bookmarkEnd w:id="82"/>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w:t>
      </w:r>
      <w:r w:rsidRPr="00475AAD">
        <w:rPr>
          <w:rFonts w:ascii="Times New Roman" w:eastAsia="Times New Roman" w:hAnsi="Times New Roman" w:cs="Times New Roman"/>
          <w:color w:val="000000"/>
          <w:sz w:val="24"/>
          <w:szCs w:val="24"/>
          <w:lang w:eastAsia="ru-RU"/>
        </w:rPr>
        <w:t xml:space="preserve">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w:t>
      </w:r>
      <w:r w:rsidRPr="00475AAD">
        <w:rPr>
          <w:rFonts w:ascii="Times New Roman" w:eastAsia="Times New Roman" w:hAnsi="Times New Roman" w:cs="Times New Roman"/>
          <w:color w:val="000000"/>
          <w:sz w:val="24"/>
          <w:szCs w:val="24"/>
          <w:lang w:eastAsia="ru-RU"/>
        </w:rPr>
        <w:lastRenderedPageBreak/>
        <w:t>органов (при глубинном уплотнении), минимальных расстояний от уплотняющих рабочих органов до строительных конструкций.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2. </w:t>
      </w:r>
      <w:r w:rsidRPr="00475AAD">
        <w:rPr>
          <w:rFonts w:ascii="Times New Roman" w:eastAsia="Times New Roman" w:hAnsi="Times New Roman" w:cs="Times New Roman"/>
          <w:color w:val="000000"/>
          <w:sz w:val="24"/>
          <w:szCs w:val="24"/>
          <w:lang w:eastAsia="ru-RU"/>
        </w:rPr>
        <w:t>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однородном напластовании грунта - в одном месте;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однородном напластовании грунта, но при значительном изменении влажности - в двух местах;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разнородном напластовании грунтов - в двух местах.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w:t>
      </w:r>
      <w:r w:rsidRPr="00475AAD">
        <w:rPr>
          <w:rFonts w:ascii="Times New Roman" w:eastAsia="Times New Roman" w:hAnsi="Times New Roman" w:cs="Times New Roman"/>
          <w:color w:val="000000"/>
          <w:sz w:val="24"/>
          <w:szCs w:val="24"/>
          <w:lang w:eastAsia="ru-RU"/>
        </w:rPr>
        <w:t>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трамбованием, не менее 6</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12 м при уплотнении укаткой и 10</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10 м при виброуплотнении. Опытные котлованы следует вытрамбовывать из расчета по одному котловану на каждый типоразмер используемой трамбовки.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w:t>
      </w:r>
      <w:r w:rsidRPr="00475AAD">
        <w:rPr>
          <w:rFonts w:ascii="Times New Roman" w:eastAsia="Times New Roman" w:hAnsi="Times New Roman" w:cs="Times New Roman"/>
          <w:color w:val="000000"/>
          <w:sz w:val="24"/>
          <w:szCs w:val="24"/>
          <w:lang w:eastAsia="ru-RU"/>
        </w:rPr>
        <w:t> При глубинном уплотнении просадочных грунтов грунтовыми сваями опытный участок уплотняется не менее чем тремя смежными сваями, расположенными в плане в вершинах равностороннего треугольника на расстоянии согласно проекту.</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w:t>
      </w:r>
      <w:r w:rsidRPr="00475AAD">
        <w:rPr>
          <w:rFonts w:ascii="Times New Roman" w:eastAsia="Times New Roman" w:hAnsi="Times New Roman" w:cs="Times New Roman"/>
          <w:color w:val="000000"/>
          <w:sz w:val="24"/>
          <w:szCs w:val="24"/>
          <w:lang w:eastAsia="ru-RU"/>
        </w:rPr>
        <w:t> Опытное уплотнение просадочных грунтов предварительным замачиванием, в том числе с применением глубинных взрывов, осуществляется в опытном котловане глубиной 0,8 м, шириной, равной толщине слоя просадочного грунта, но не менее 20 м.</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6.</w:t>
      </w:r>
      <w:r w:rsidRPr="00475AAD">
        <w:rPr>
          <w:rFonts w:ascii="Times New Roman" w:eastAsia="Times New Roman" w:hAnsi="Times New Roman" w:cs="Times New Roman"/>
          <w:color w:val="000000"/>
          <w:sz w:val="24"/>
          <w:szCs w:val="24"/>
          <w:lang w:eastAsia="ru-RU"/>
        </w:rPr>
        <w:t> При уплотнении грунтов трамбовками через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w:t>
      </w:r>
      <w:r w:rsidRPr="00475AAD">
        <w:rPr>
          <w:rFonts w:ascii="Times New Roman" w:eastAsia="Times New Roman" w:hAnsi="Times New Roman" w:cs="Times New Roman"/>
          <w:color w:val="000000"/>
          <w:sz w:val="24"/>
          <w:szCs w:val="24"/>
          <w:lang w:eastAsia="ru-RU"/>
        </w:rPr>
        <w:t> 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1,2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i/>
          <w:iCs/>
          <w:color w:val="000000"/>
          <w:sz w:val="24"/>
          <w:szCs w:val="24"/>
          <w:vertAlign w:val="subscript"/>
          <w:lang w:eastAsia="ru-RU"/>
        </w:rPr>
        <w:t>p</w:t>
      </w:r>
      <w:r w:rsidRPr="00475AAD">
        <w:rPr>
          <w:rFonts w:ascii="Times New Roman" w:eastAsia="Times New Roman" w:hAnsi="Times New Roman" w:cs="Times New Roman"/>
          <w:color w:val="000000"/>
          <w:sz w:val="24"/>
          <w:szCs w:val="24"/>
          <w:lang w:eastAsia="ru-RU"/>
        </w:rPr>
        <w:t>; 1,0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i/>
          <w:iCs/>
          <w:color w:val="000000"/>
          <w:sz w:val="24"/>
          <w:szCs w:val="24"/>
          <w:vertAlign w:val="subscript"/>
          <w:lang w:eastAsia="ru-RU"/>
        </w:rPr>
        <w:t>p</w:t>
      </w:r>
      <w:r w:rsidRPr="00475AAD">
        <w:rPr>
          <w:rFonts w:ascii="Times New Roman" w:eastAsia="Times New Roman" w:hAnsi="Times New Roman" w:cs="Times New Roman"/>
          <w:color w:val="000000"/>
          <w:sz w:val="24"/>
          <w:szCs w:val="24"/>
          <w:lang w:eastAsia="ru-RU"/>
        </w:rPr>
        <w:t> и 0,8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i/>
          <w:iCs/>
          <w:color w:val="000000"/>
          <w:sz w:val="24"/>
          <w:szCs w:val="24"/>
          <w:vertAlign w:val="subscript"/>
          <w:lang w:eastAsia="ru-RU"/>
        </w:rPr>
        <w:t>p</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i/>
          <w:iCs/>
          <w:color w:val="000000"/>
          <w:sz w:val="24"/>
          <w:szCs w:val="24"/>
          <w:vertAlign w:val="subscript"/>
          <w:lang w:eastAsia="ru-RU"/>
        </w:rPr>
        <w:t>p</w:t>
      </w:r>
      <w:r w:rsidRPr="00475AAD">
        <w:rPr>
          <w:rFonts w:ascii="Times New Roman" w:eastAsia="Times New Roman" w:hAnsi="Times New Roman" w:cs="Times New Roman"/>
          <w:color w:val="000000"/>
          <w:sz w:val="24"/>
          <w:szCs w:val="24"/>
          <w:lang w:eastAsia="ru-RU"/>
        </w:rPr>
        <w:t> - влажность на границе раскатывания).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8.</w:t>
      </w:r>
      <w:r w:rsidRPr="00475AAD">
        <w:rPr>
          <w:rFonts w:ascii="Times New Roman" w:eastAsia="Times New Roman" w:hAnsi="Times New Roman" w:cs="Times New Roman"/>
          <w:color w:val="000000"/>
          <w:sz w:val="24"/>
          <w:szCs w:val="24"/>
          <w:lang w:eastAsia="ru-RU"/>
        </w:rPr>
        <w:t>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 по </w:t>
      </w:r>
      <w:hyperlink r:id="rId135" w:tooltip="Грунты. Метод лабораторного определения максимальной плотности" w:history="1">
        <w:r w:rsidRPr="00475AAD">
          <w:rPr>
            <w:rFonts w:ascii="Times New Roman" w:eastAsia="Times New Roman" w:hAnsi="Times New Roman" w:cs="Times New Roman"/>
            <w:b/>
            <w:bCs/>
            <w:color w:val="0000FF"/>
            <w:sz w:val="21"/>
            <w:szCs w:val="21"/>
            <w:u w:val="single"/>
            <w:lang w:eastAsia="ru-RU"/>
          </w:rPr>
          <w:t>ГОСТ 22733-77</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9.</w:t>
      </w:r>
      <w:r w:rsidRPr="00475AAD">
        <w:rPr>
          <w:rFonts w:ascii="Times New Roman" w:eastAsia="Times New Roman" w:hAnsi="Times New Roman" w:cs="Times New Roman"/>
          <w:color w:val="000000"/>
          <w:sz w:val="24"/>
          <w:szCs w:val="24"/>
          <w:lang w:eastAsia="ru-RU"/>
        </w:rPr>
        <w:t> Определение плотности сухого грунта следует производить методом режущих колец по </w:t>
      </w:r>
      <w:hyperlink r:id="rId136" w:tooltip="Грунты. Методы лабораторного определения физических характеристик" w:history="1">
        <w:r w:rsidRPr="00475AAD">
          <w:rPr>
            <w:rFonts w:ascii="Times New Roman" w:eastAsia="Times New Roman" w:hAnsi="Times New Roman" w:cs="Times New Roman"/>
            <w:b/>
            <w:bCs/>
            <w:color w:val="0000FF"/>
            <w:sz w:val="21"/>
            <w:szCs w:val="21"/>
            <w:u w:val="single"/>
            <w:lang w:eastAsia="ru-RU"/>
          </w:rPr>
          <w:t>ГОСТ 5180-84</w:t>
        </w:r>
      </w:hyperlink>
      <w:r w:rsidRPr="00475AAD">
        <w:rPr>
          <w:rFonts w:ascii="Times New Roman" w:eastAsia="Times New Roman" w:hAnsi="Times New Roman" w:cs="Times New Roman"/>
          <w:color w:val="000000"/>
          <w:sz w:val="24"/>
          <w:szCs w:val="24"/>
          <w:lang w:eastAsia="ru-RU"/>
        </w:rPr>
        <w:t>. Допускается производить контроль плотности экспресс-методами (зондированием по </w:t>
      </w:r>
      <w:hyperlink r:id="rId137" w:tooltip="Грунты. Метод полевого испытания динамическим зондированием" w:history="1">
        <w:r w:rsidRPr="00475AAD">
          <w:rPr>
            <w:rFonts w:ascii="Times New Roman" w:eastAsia="Times New Roman" w:hAnsi="Times New Roman" w:cs="Times New Roman"/>
            <w:b/>
            <w:bCs/>
            <w:color w:val="0000FF"/>
            <w:sz w:val="21"/>
            <w:szCs w:val="21"/>
            <w:u w:val="single"/>
            <w:lang w:eastAsia="ru-RU"/>
          </w:rPr>
          <w:t>ГОСТ 19912-81</w:t>
        </w:r>
      </w:hyperlink>
      <w:r w:rsidRPr="00475AAD">
        <w:rPr>
          <w:rFonts w:ascii="Times New Roman" w:eastAsia="Times New Roman" w:hAnsi="Times New Roman" w:cs="Times New Roman"/>
          <w:color w:val="000000"/>
          <w:sz w:val="24"/>
          <w:szCs w:val="24"/>
          <w:lang w:eastAsia="ru-RU"/>
        </w:rPr>
        <w:t> и </w:t>
      </w:r>
      <w:hyperlink r:id="rId138" w:tooltip="Грунты. Метод полевого испытания статическим зондированием" w:history="1">
        <w:r w:rsidRPr="00475AAD">
          <w:rPr>
            <w:rFonts w:ascii="Times New Roman" w:eastAsia="Times New Roman" w:hAnsi="Times New Roman" w:cs="Times New Roman"/>
            <w:b/>
            <w:bCs/>
            <w:color w:val="0000FF"/>
            <w:sz w:val="21"/>
            <w:szCs w:val="21"/>
            <w:u w:val="single"/>
            <w:lang w:eastAsia="ru-RU"/>
          </w:rPr>
          <w:t>ГОСТ 20069-81</w:t>
        </w:r>
      </w:hyperlink>
      <w:r w:rsidRPr="00475AAD">
        <w:rPr>
          <w:rFonts w:ascii="Times New Roman" w:eastAsia="Times New Roman" w:hAnsi="Times New Roman" w:cs="Times New Roman"/>
          <w:color w:val="000000"/>
          <w:sz w:val="24"/>
          <w:szCs w:val="24"/>
          <w:lang w:eastAsia="ru-RU"/>
        </w:rPr>
        <w:t>, радиоизотопным по ГОСТ 23061-78 и др.). При использовании экспресс-методов 5 % общего числа измерений следует выполнять методом режущих колец.</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10.</w:t>
      </w:r>
      <w:r w:rsidRPr="00475AAD">
        <w:rPr>
          <w:rFonts w:ascii="Times New Roman" w:eastAsia="Times New Roman" w:hAnsi="Times New Roman" w:cs="Times New Roman"/>
          <w:color w:val="000000"/>
          <w:sz w:val="24"/>
          <w:szCs w:val="24"/>
          <w:lang w:eastAsia="ru-RU"/>
        </w:rPr>
        <w:t> Опытное вытрамбовывание котлованов в просадочных грунтах следует производить с замером понижении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11.</w:t>
      </w:r>
      <w:r w:rsidRPr="00475AAD">
        <w:rPr>
          <w:rFonts w:ascii="Times New Roman" w:eastAsia="Times New Roman" w:hAnsi="Times New Roman" w:cs="Times New Roman"/>
          <w:color w:val="000000"/>
          <w:sz w:val="24"/>
          <w:szCs w:val="24"/>
          <w:lang w:eastAsia="ru-RU"/>
        </w:rPr>
        <w:t> При опытном вытрамбовывании котлованов с уширением основания в просадочных грунтах фиксируется объем каждой порции и общего количества втрамбовываемого материала (щебня, гравия и т.п.) и размеров в плане и по глубине полученного уширения.</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12.</w:t>
      </w:r>
      <w:r w:rsidRPr="00475AAD">
        <w:rPr>
          <w:rFonts w:ascii="Times New Roman" w:eastAsia="Times New Roman" w:hAnsi="Times New Roman" w:cs="Times New Roman"/>
          <w:color w:val="000000"/>
          <w:sz w:val="24"/>
          <w:szCs w:val="24"/>
          <w:lang w:eastAsia="ru-RU"/>
        </w:rPr>
        <w:t xml:space="preserve"> Для установления результатов опытного глубинного уплотнения грунтовыми сваями на строительной площадке следует отрывать контрольный шурф на глубину не менее 0,7 просадочной толщи с определением влажности и плотности грунта через </w:t>
      </w:r>
      <w:r w:rsidRPr="00475AAD">
        <w:rPr>
          <w:rFonts w:ascii="Times New Roman" w:eastAsia="Times New Roman" w:hAnsi="Times New Roman" w:cs="Times New Roman"/>
          <w:color w:val="000000"/>
          <w:sz w:val="24"/>
          <w:szCs w:val="24"/>
          <w:lang w:eastAsia="ru-RU"/>
        </w:rPr>
        <w:lastRenderedPageBreak/>
        <w:t>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межсвайном пространстве.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13.</w:t>
      </w:r>
      <w:r w:rsidRPr="00475AAD">
        <w:rPr>
          <w:rFonts w:ascii="Times New Roman" w:eastAsia="Times New Roman" w:hAnsi="Times New Roman" w:cs="Times New Roman"/>
          <w:color w:val="000000"/>
          <w:sz w:val="24"/>
          <w:szCs w:val="24"/>
          <w:lang w:eastAsia="ru-RU"/>
        </w:rPr>
        <w:t> Для наблюдения за просадкой уплотняемого грунта в процессе опытного замачивания и замачивания с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просадочного грунта, а в центре котлована - куст глубинных марок в пределах всей просадочной толщи через 3 м по глубине.</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выполнении опытного замачивания с применением энергии глубинных взрывов ВВ дополнительно следует осуществлять инструментальные замеры в цепях уточнения радиуса зоны разрушения структуры грунта от одиночного заряда и равномерности осадки массива при взрыве смежных зарядов.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14.</w:t>
      </w:r>
      <w:r w:rsidRPr="00475AAD">
        <w:rPr>
          <w:rFonts w:ascii="Times New Roman" w:eastAsia="Times New Roman" w:hAnsi="Times New Roman" w:cs="Times New Roman"/>
          <w:color w:val="000000"/>
          <w:sz w:val="24"/>
          <w:szCs w:val="24"/>
          <w:lang w:eastAsia="ru-RU"/>
        </w:rPr>
        <w:t> Опытное виброуплотнение водонасыщенных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гидровиброуплотнения производится по показателю плотности сухого грунта с отбором проб.</w:t>
      </w:r>
    </w:p>
    <w:p w:rsidR="00475AAD" w:rsidRPr="00475AAD" w:rsidRDefault="00475AAD" w:rsidP="00475AAD">
      <w:pPr>
        <w:keepNext/>
        <w:spacing w:before="120" w:after="120" w:line="240" w:lineRule="auto"/>
        <w:jc w:val="right"/>
        <w:outlineLvl w:val="0"/>
        <w:rPr>
          <w:rFonts w:ascii="Arial" w:eastAsia="Times New Roman" w:hAnsi="Arial" w:cs="Arial"/>
          <w:b/>
          <w:bCs/>
          <w:color w:val="000000"/>
          <w:kern w:val="36"/>
          <w:sz w:val="27"/>
          <w:szCs w:val="27"/>
          <w:lang w:eastAsia="ru-RU"/>
        </w:rPr>
      </w:pPr>
      <w:bookmarkStart w:id="83" w:name="i1207717"/>
      <w:bookmarkStart w:id="84" w:name="i1227395"/>
      <w:bookmarkEnd w:id="83"/>
      <w:r w:rsidRPr="00475AAD">
        <w:rPr>
          <w:rFonts w:ascii="Times New Roman" w:eastAsia="Times New Roman" w:hAnsi="Times New Roman" w:cs="Times New Roman"/>
          <w:color w:val="000000"/>
          <w:kern w:val="36"/>
          <w:sz w:val="21"/>
          <w:szCs w:val="21"/>
          <w:lang w:eastAsia="ru-RU"/>
        </w:rPr>
        <w:t>ПРИЛОЖЕНИЕ 5 </w:t>
      </w:r>
      <w:r w:rsidRPr="00475AAD">
        <w:rPr>
          <w:rFonts w:ascii="Times New Roman" w:eastAsia="Times New Roman" w:hAnsi="Times New Roman" w:cs="Times New Roman"/>
          <w:color w:val="000000"/>
          <w:kern w:val="36"/>
          <w:sz w:val="21"/>
          <w:szCs w:val="21"/>
          <w:lang w:eastAsia="ru-RU"/>
        </w:rPr>
        <w:br/>
      </w:r>
      <w:bookmarkEnd w:id="84"/>
      <w:r w:rsidRPr="00475AAD">
        <w:rPr>
          <w:rFonts w:ascii="Arial" w:eastAsia="Times New Roman" w:hAnsi="Arial" w:cs="Arial"/>
          <w:i/>
          <w:iCs/>
          <w:color w:val="000000"/>
          <w:kern w:val="36"/>
          <w:sz w:val="27"/>
          <w:szCs w:val="27"/>
          <w:lang w:eastAsia="ru-RU"/>
        </w:rPr>
        <w:t>Обязательное</w:t>
      </w:r>
    </w:p>
    <w:p w:rsidR="00475AAD" w:rsidRPr="00475AAD" w:rsidRDefault="00475AAD" w:rsidP="00475AAD">
      <w:pPr>
        <w:keepNext/>
        <w:spacing w:after="120" w:line="240" w:lineRule="auto"/>
        <w:jc w:val="center"/>
        <w:outlineLvl w:val="0"/>
        <w:rPr>
          <w:rFonts w:ascii="Arial" w:eastAsia="Times New Roman" w:hAnsi="Arial" w:cs="Arial"/>
          <w:b/>
          <w:bCs/>
          <w:color w:val="000000"/>
          <w:kern w:val="36"/>
          <w:sz w:val="27"/>
          <w:szCs w:val="27"/>
          <w:lang w:eastAsia="ru-RU"/>
        </w:rPr>
      </w:pPr>
      <w:bookmarkStart w:id="85" w:name="i1244945"/>
      <w:r w:rsidRPr="00475AAD">
        <w:rPr>
          <w:rFonts w:ascii="Times New Roman" w:eastAsia="Times New Roman" w:hAnsi="Times New Roman" w:cs="Times New Roman"/>
          <w:b/>
          <w:bCs/>
          <w:color w:val="000000"/>
          <w:kern w:val="36"/>
          <w:sz w:val="21"/>
          <w:szCs w:val="21"/>
          <w:lang w:eastAsia="ru-RU"/>
        </w:rPr>
        <w:t>ВЫБОР ТИПА МОЛОТА ДЛЯ ЗАБИВКИ СВАЙ И ШПУНТА</w:t>
      </w:r>
      <w:bookmarkEnd w:id="85"/>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1. Необходимую минимальную энергию удара молота </w:t>
      </w: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h</w:t>
      </w:r>
      <w:r w:rsidRPr="00475AAD">
        <w:rPr>
          <w:rFonts w:ascii="Times New Roman" w:eastAsia="Times New Roman" w:hAnsi="Times New Roman" w:cs="Times New Roman"/>
          <w:color w:val="000000"/>
          <w:sz w:val="24"/>
          <w:szCs w:val="24"/>
          <w:lang w:eastAsia="ru-RU"/>
        </w:rPr>
        <w:t>, кДж, следует определять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866775" cy="209550"/>
            <wp:effectExtent l="0" t="0" r="9525" b="0"/>
            <wp:docPr id="14" name="Рисунок 14" descr="http://files.stroyinf.ru/Data1/2/2019/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2/2019/x036.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66775" cy="20955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(1)</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 расчетная нагрузка, передаваемая на сваю, кН.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Принятый тип молота с расчетной энергией удара </w:t>
      </w: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d</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h</w:t>
      </w:r>
      <w:r w:rsidRPr="00475AAD">
        <w:rPr>
          <w:rFonts w:ascii="Times New Roman" w:eastAsia="Times New Roman" w:hAnsi="Times New Roman" w:cs="Times New Roman"/>
          <w:color w:val="000000"/>
          <w:sz w:val="24"/>
          <w:szCs w:val="24"/>
          <w:lang w:eastAsia="ru-RU"/>
        </w:rPr>
        <w:t>, кДж, должен удовлетворять условию</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143000" cy="419100"/>
            <wp:effectExtent l="0" t="0" r="0" b="0"/>
            <wp:docPr id="13" name="Рисунок 13" descr="http://files.stroyinf.ru/Data1/2/2019/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2/2019/x038.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(2)</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Times New Roman" w:eastAsia="Times New Roman" w:hAnsi="Times New Roman" w:cs="Times New Roman"/>
          <w:i/>
          <w:iCs/>
          <w:color w:val="000000"/>
          <w:sz w:val="24"/>
          <w:szCs w:val="24"/>
          <w:lang w:eastAsia="ru-RU"/>
        </w:rPr>
        <w:t>К</w:t>
      </w:r>
      <w:r w:rsidRPr="00475AAD">
        <w:rPr>
          <w:rFonts w:ascii="Times New Roman" w:eastAsia="Times New Roman" w:hAnsi="Times New Roman" w:cs="Times New Roman"/>
          <w:color w:val="000000"/>
          <w:sz w:val="24"/>
          <w:szCs w:val="24"/>
          <w:lang w:eastAsia="ru-RU"/>
        </w:rPr>
        <w:t> - коэффициент применимости молота, значения которого приведены в </w:t>
      </w:r>
      <w:hyperlink r:id="rId141" w:anchor="i1256071" w:tooltip="Таблица 1" w:history="1">
        <w:r w:rsidRPr="00475AAD">
          <w:rPr>
            <w:rFonts w:ascii="Times New Roman" w:eastAsia="Times New Roman" w:hAnsi="Times New Roman" w:cs="Times New Roman"/>
            <w:b/>
            <w:bCs/>
            <w:color w:val="0000FF"/>
            <w:sz w:val="21"/>
            <w:szCs w:val="21"/>
            <w:u w:val="single"/>
            <w:lang w:eastAsia="ru-RU"/>
          </w:rPr>
          <w:t>табл. 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color w:val="000000"/>
          <w:sz w:val="24"/>
          <w:szCs w:val="24"/>
          <w:vertAlign w:val="subscript"/>
          <w:lang w:eastAsia="ru-RU"/>
        </w:rPr>
        <w:t>1</w:t>
      </w:r>
      <w:r w:rsidRPr="00475AAD">
        <w:rPr>
          <w:rFonts w:ascii="Times New Roman" w:eastAsia="Times New Roman" w:hAnsi="Times New Roman" w:cs="Times New Roman"/>
          <w:color w:val="000000"/>
          <w:sz w:val="24"/>
          <w:szCs w:val="24"/>
          <w:lang w:eastAsia="ru-RU"/>
        </w:rPr>
        <w:t> - масса молота, 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т</w:t>
      </w:r>
      <w:r w:rsidRPr="00475AAD">
        <w:rPr>
          <w:rFonts w:ascii="Times New Roman" w:eastAsia="Times New Roman" w:hAnsi="Times New Roman" w:cs="Times New Roman"/>
          <w:color w:val="000000"/>
          <w:sz w:val="24"/>
          <w:szCs w:val="24"/>
          <w:vertAlign w:val="subscript"/>
          <w:lang w:eastAsia="ru-RU"/>
        </w:rPr>
        <w:t>2</w:t>
      </w:r>
      <w:r w:rsidRPr="00475AAD">
        <w:rPr>
          <w:rFonts w:ascii="Times New Roman" w:eastAsia="Times New Roman" w:hAnsi="Times New Roman" w:cs="Times New Roman"/>
          <w:color w:val="000000"/>
          <w:sz w:val="24"/>
          <w:szCs w:val="24"/>
          <w:lang w:eastAsia="ru-RU"/>
        </w:rPr>
        <w:t> - масса сваи с наголовником, 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т</w:t>
      </w:r>
      <w:r w:rsidRPr="00475AAD">
        <w:rPr>
          <w:rFonts w:ascii="Times New Roman" w:eastAsia="Times New Roman" w:hAnsi="Times New Roman" w:cs="Times New Roman"/>
          <w:color w:val="000000"/>
          <w:sz w:val="24"/>
          <w:szCs w:val="24"/>
          <w:vertAlign w:val="subscript"/>
          <w:lang w:eastAsia="ru-RU"/>
        </w:rPr>
        <w:t>3</w:t>
      </w:r>
      <w:r w:rsidRPr="00475AAD">
        <w:rPr>
          <w:rFonts w:ascii="Times New Roman" w:eastAsia="Times New Roman" w:hAnsi="Times New Roman" w:cs="Times New Roman"/>
          <w:color w:val="000000"/>
          <w:sz w:val="24"/>
          <w:szCs w:val="24"/>
          <w:lang w:eastAsia="ru-RU"/>
        </w:rPr>
        <w:t> - масса подбабка, т.</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4467"/>
        <w:gridCol w:w="1806"/>
        <w:gridCol w:w="1617"/>
        <w:gridCol w:w="1521"/>
      </w:tblGrid>
      <w:tr w:rsidR="00475AAD" w:rsidRPr="00475AAD" w:rsidTr="00475AAD">
        <w:trPr>
          <w:tblHeader/>
          <w:jc w:val="center"/>
        </w:trPr>
        <w:tc>
          <w:tcPr>
            <w:tcW w:w="2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86" w:name="i1256071"/>
            <w:r w:rsidRPr="00475AAD">
              <w:rPr>
                <w:rFonts w:ascii="Times New Roman" w:eastAsia="Times New Roman" w:hAnsi="Times New Roman" w:cs="Times New Roman"/>
                <w:b/>
                <w:bCs/>
                <w:color w:val="000000"/>
                <w:sz w:val="20"/>
                <w:szCs w:val="20"/>
                <w:lang w:eastAsia="ru-RU"/>
              </w:rPr>
              <w:t>Тип молота</w:t>
            </w:r>
            <w:bookmarkEnd w:id="86"/>
          </w:p>
        </w:tc>
        <w:tc>
          <w:tcPr>
            <w:tcW w:w="26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Коэффициент </w:t>
            </w:r>
            <w:r w:rsidRPr="00475AAD">
              <w:rPr>
                <w:rFonts w:ascii="Times New Roman" w:eastAsia="Times New Roman" w:hAnsi="Times New Roman" w:cs="Times New Roman"/>
                <w:i/>
                <w:iCs/>
                <w:sz w:val="20"/>
                <w:szCs w:val="20"/>
                <w:lang w:eastAsia="ru-RU"/>
              </w:rPr>
              <w:t>К</w:t>
            </w:r>
            <w:r w:rsidRPr="00475AAD">
              <w:rPr>
                <w:rFonts w:ascii="Times New Roman" w:eastAsia="Times New Roman" w:hAnsi="Times New Roman" w:cs="Times New Roman"/>
                <w:sz w:val="20"/>
                <w:szCs w:val="20"/>
                <w:lang w:eastAsia="ru-RU"/>
              </w:rPr>
              <w:t>, т/кДж, при материале свай</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железобетон</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сталь</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дерево</w:t>
            </w:r>
          </w:p>
        </w:tc>
      </w:tr>
      <w:tr w:rsidR="00475AAD" w:rsidRPr="00475AAD" w:rsidTr="00475AAD">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Трубчатые дизель-молоты и молоты двойного действия</w:t>
            </w:r>
          </w:p>
        </w:tc>
        <w:tc>
          <w:tcPr>
            <w:tcW w:w="9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0,55</w:t>
            </w:r>
          </w:p>
        </w:tc>
        <w:tc>
          <w:tcPr>
            <w:tcW w:w="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r>
      <w:tr w:rsidR="00475AAD" w:rsidRPr="00475AAD" w:rsidTr="00475AAD">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Молоты одиночного действия и штанговые дизель-молоты</w:t>
            </w:r>
          </w:p>
        </w:tc>
        <w:tc>
          <w:tcPr>
            <w:tcW w:w="9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0,35</w:t>
            </w:r>
          </w:p>
        </w:tc>
      </w:tr>
      <w:tr w:rsidR="00475AAD" w:rsidRPr="00475AAD" w:rsidTr="00475AAD">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Подвесные молоты</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При погружении свай любого типа с подмывом, а также свай из</w:t>
      </w:r>
      <w:r w:rsidRPr="00475AAD">
        <w:rPr>
          <w:rFonts w:ascii="Times New Roman" w:eastAsia="Times New Roman" w:hAnsi="Times New Roman" w:cs="Times New Roman"/>
          <w:i/>
          <w:iCs/>
          <w:color w:val="000000"/>
          <w:sz w:val="20"/>
          <w:szCs w:val="20"/>
          <w:lang w:eastAsia="ru-RU"/>
        </w:rPr>
        <w:t> </w:t>
      </w:r>
      <w:r w:rsidRPr="00475AAD">
        <w:rPr>
          <w:rFonts w:ascii="Times New Roman" w:eastAsia="Times New Roman" w:hAnsi="Times New Roman" w:cs="Times New Roman"/>
          <w:color w:val="000000"/>
          <w:sz w:val="20"/>
          <w:szCs w:val="20"/>
          <w:lang w:eastAsia="ru-RU"/>
        </w:rPr>
        <w:t>стальных труб с открытым нижним концом указанные значения коэффициентов увеличиваются в 1,5 раза.</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w:t>
      </w:r>
      <w:r w:rsidRPr="00475AAD">
        <w:rPr>
          <w:rFonts w:ascii="Times New Roman" w:eastAsia="Times New Roman" w:hAnsi="Times New Roman" w:cs="Times New Roman"/>
          <w:color w:val="000000"/>
          <w:sz w:val="24"/>
          <w:szCs w:val="24"/>
          <w:lang w:eastAsia="ru-RU"/>
        </w:rPr>
        <w:t> При забивке наклонных свай расчетную энергию удара молота </w:t>
      </w: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h</w:t>
      </w:r>
      <w:r w:rsidRPr="00475AAD">
        <w:rPr>
          <w:rFonts w:ascii="Times New Roman" w:eastAsia="Times New Roman" w:hAnsi="Times New Roman" w:cs="Times New Roman"/>
          <w:color w:val="000000"/>
          <w:sz w:val="24"/>
          <w:szCs w:val="24"/>
          <w:lang w:eastAsia="ru-RU"/>
        </w:rPr>
        <w:t>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выборе молота для забивки стального шпунта значение </w:t>
      </w: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xml:space="preserve"> определяют расчетом так же, как и для сваи в соответствии с указаниями СНиП 2.02.05-85, причем значения </w:t>
      </w:r>
      <w:r w:rsidRPr="00475AAD">
        <w:rPr>
          <w:rFonts w:ascii="Times New Roman" w:eastAsia="Times New Roman" w:hAnsi="Times New Roman" w:cs="Times New Roman"/>
          <w:color w:val="000000"/>
          <w:sz w:val="24"/>
          <w:szCs w:val="24"/>
          <w:lang w:eastAsia="ru-RU"/>
        </w:rPr>
        <w:lastRenderedPageBreak/>
        <w:t>коэффициентов условия работ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c</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cR</w:t>
      </w:r>
      <w:r w:rsidRPr="00475AAD">
        <w:rPr>
          <w:rFonts w:ascii="Times New Roman" w:eastAsia="Times New Roman" w:hAnsi="Times New Roman" w:cs="Times New Roman"/>
          <w:color w:val="000000"/>
          <w:sz w:val="24"/>
          <w:szCs w:val="24"/>
          <w:lang w:eastAsia="ru-RU"/>
        </w:rPr>
        <w:t> 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cf</w:t>
      </w:r>
      <w:r w:rsidRPr="00475AAD">
        <w:rPr>
          <w:rFonts w:ascii="Times New Roman" w:eastAsia="Times New Roman" w:hAnsi="Times New Roman" w:cs="Times New Roman"/>
          <w:color w:val="000000"/>
          <w:sz w:val="24"/>
          <w:szCs w:val="24"/>
          <w:lang w:eastAsia="ru-RU"/>
        </w:rPr>
        <w:t> при этом расчете следует принимать равными 1,0.</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w:t>
      </w:r>
      <w:r w:rsidRPr="00475AAD">
        <w:rPr>
          <w:rFonts w:ascii="Times New Roman" w:eastAsia="Times New Roman" w:hAnsi="Times New Roman" w:cs="Times New Roman"/>
          <w:color w:val="000000"/>
          <w:sz w:val="24"/>
          <w:szCs w:val="24"/>
          <w:lang w:eastAsia="ru-RU"/>
        </w:rPr>
        <w:t> Выбранный в соответствии с рекомендациями п. 1 молот следует проверить на минимально допустимый отказ свайного элемента </w:t>
      </w: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min</w:t>
      </w:r>
      <w:r w:rsidRPr="00475AAD">
        <w:rPr>
          <w:rFonts w:ascii="Times New Roman" w:eastAsia="Times New Roman" w:hAnsi="Times New Roman" w:cs="Times New Roman"/>
          <w:color w:val="000000"/>
          <w:sz w:val="24"/>
          <w:szCs w:val="24"/>
          <w:lang w:eastAsia="ru-RU"/>
        </w:rPr>
        <w:t>,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Выбор молота при забивке свай длиной свыше 25 м или с расчетной нагрузкой на сваю более 2000 кН производится расчетом, основанном на волновой теории удара.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4.</w:t>
      </w:r>
      <w:r w:rsidRPr="00475AAD">
        <w:rPr>
          <w:rFonts w:ascii="Times New Roman" w:eastAsia="Times New Roman" w:hAnsi="Times New Roman" w:cs="Times New Roman"/>
          <w:color w:val="000000"/>
          <w:sz w:val="24"/>
          <w:szCs w:val="24"/>
          <w:lang w:eastAsia="ru-RU"/>
        </w:rPr>
        <w:t> Забивку свай до проектных отметок следует выполнять, как правило, без применения лидерных скважин и без подмыва путем использования соответствующего сваебойного оборудования. Применение лидерных скважин допускается только в тех случаях, когда для погружения свай до проектных отметок требуются молоты с большой массой ударной части, а также при прорезке сваями просадочных грунтов.</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Значение необходимой энергии удара молота </w:t>
      </w: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h</w:t>
      </w:r>
      <w:r w:rsidRPr="00475AAD">
        <w:rPr>
          <w:rFonts w:ascii="Times New Roman" w:eastAsia="Times New Roman" w:hAnsi="Times New Roman" w:cs="Times New Roman"/>
          <w:color w:val="000000"/>
          <w:sz w:val="24"/>
          <w:szCs w:val="24"/>
          <w:lang w:eastAsia="ru-RU"/>
        </w:rPr>
        <w:t>, кДж, обеспечивающей погружение свай до проектной отметки без дополнительных мероприятий, следует определять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438275" cy="457200"/>
            <wp:effectExtent l="0" t="0" r="9525" b="0"/>
            <wp:docPr id="12" name="Рисунок 12" descr="http://files.stroyinf.ru/Data1/2/2019/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2/2019/x040.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(3)</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i/>
          <w:iCs/>
          <w:color w:val="000000"/>
          <w:sz w:val="24"/>
          <w:szCs w:val="24"/>
          <w:vertAlign w:val="subscript"/>
          <w:lang w:eastAsia="ru-RU"/>
        </w:rPr>
        <w:t>i</w:t>
      </w:r>
      <w:r w:rsidRPr="00475AAD">
        <w:rPr>
          <w:rFonts w:ascii="Times New Roman" w:eastAsia="Times New Roman" w:hAnsi="Times New Roman" w:cs="Times New Roman"/>
          <w:color w:val="000000"/>
          <w:sz w:val="24"/>
          <w:szCs w:val="24"/>
          <w:lang w:eastAsia="ru-RU"/>
        </w:rPr>
        <w:t> - несущая способность сваи в пределах </w:t>
      </w:r>
      <w:r w:rsidRPr="00475AAD">
        <w:rPr>
          <w:rFonts w:ascii="Times New Roman" w:eastAsia="Times New Roman" w:hAnsi="Times New Roman" w:cs="Times New Roman"/>
          <w:i/>
          <w:iCs/>
          <w:color w:val="000000"/>
          <w:sz w:val="24"/>
          <w:szCs w:val="24"/>
          <w:lang w:eastAsia="ru-RU"/>
        </w:rPr>
        <w:t>i</w:t>
      </w:r>
      <w:r w:rsidRPr="00475AAD">
        <w:rPr>
          <w:rFonts w:ascii="Times New Roman" w:eastAsia="Times New Roman" w:hAnsi="Times New Roman" w:cs="Times New Roman"/>
          <w:color w:val="000000"/>
          <w:sz w:val="24"/>
          <w:szCs w:val="24"/>
          <w:lang w:eastAsia="ru-RU"/>
        </w:rPr>
        <w:t>-го слоя грунта, кН;</w:t>
      </w:r>
    </w:p>
    <w:p w:rsidR="00475AAD" w:rsidRPr="00475AAD" w:rsidRDefault="00475AAD" w:rsidP="00475AAD">
      <w:pPr>
        <w:spacing w:after="0" w:line="240" w:lineRule="auto"/>
        <w:ind w:firstLine="355"/>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H</w:t>
      </w:r>
      <w:r w:rsidRPr="00475AAD">
        <w:rPr>
          <w:rFonts w:ascii="Times New Roman" w:eastAsia="Times New Roman" w:hAnsi="Times New Roman" w:cs="Times New Roman"/>
          <w:i/>
          <w:iCs/>
          <w:color w:val="000000"/>
          <w:sz w:val="24"/>
          <w:szCs w:val="24"/>
          <w:vertAlign w:val="subscript"/>
          <w:lang w:eastAsia="ru-RU"/>
        </w:rPr>
        <w:t>i</w:t>
      </w:r>
      <w:r w:rsidRPr="00475AAD">
        <w:rPr>
          <w:rFonts w:ascii="Times New Roman" w:eastAsia="Times New Roman" w:hAnsi="Times New Roman" w:cs="Times New Roman"/>
          <w:color w:val="000000"/>
          <w:sz w:val="24"/>
          <w:szCs w:val="24"/>
          <w:lang w:eastAsia="ru-RU"/>
        </w:rPr>
        <w:t> - толщина </w:t>
      </w:r>
      <w:r w:rsidRPr="00475AAD">
        <w:rPr>
          <w:rFonts w:ascii="Times New Roman" w:eastAsia="Times New Roman" w:hAnsi="Times New Roman" w:cs="Times New Roman"/>
          <w:i/>
          <w:iCs/>
          <w:color w:val="000000"/>
          <w:sz w:val="24"/>
          <w:szCs w:val="24"/>
          <w:lang w:eastAsia="ru-RU"/>
        </w:rPr>
        <w:t>i</w:t>
      </w:r>
      <w:r w:rsidRPr="00475AAD">
        <w:rPr>
          <w:rFonts w:ascii="Times New Roman" w:eastAsia="Times New Roman" w:hAnsi="Times New Roman" w:cs="Times New Roman"/>
          <w:color w:val="000000"/>
          <w:sz w:val="24"/>
          <w:szCs w:val="24"/>
          <w:lang w:eastAsia="ru-RU"/>
        </w:rPr>
        <w:t>-го слоя грунта, м;</w:t>
      </w:r>
    </w:p>
    <w:p w:rsidR="00475AAD" w:rsidRPr="00475AAD" w:rsidRDefault="00475AAD" w:rsidP="00475AAD">
      <w:pPr>
        <w:spacing w:after="0" w:line="240" w:lineRule="auto"/>
        <w:ind w:firstLine="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B</w:t>
      </w:r>
      <w:r w:rsidRPr="00475AAD">
        <w:rPr>
          <w:rFonts w:ascii="Times New Roman" w:eastAsia="Times New Roman" w:hAnsi="Times New Roman" w:cs="Times New Roman"/>
          <w:color w:val="000000"/>
          <w:sz w:val="24"/>
          <w:szCs w:val="24"/>
          <w:lang w:eastAsia="ru-RU"/>
        </w:rPr>
        <w:t> - число ударов молота в единицу времени, ударов в 1 мин;</w:t>
      </w:r>
    </w:p>
    <w:p w:rsidR="00475AAD" w:rsidRPr="00475AAD" w:rsidRDefault="00475AAD" w:rsidP="00475AAD">
      <w:pPr>
        <w:spacing w:after="0" w:line="240" w:lineRule="auto"/>
        <w:ind w:left="781" w:hanging="49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t</w:t>
      </w:r>
      <w:r w:rsidRPr="00475AAD">
        <w:rPr>
          <w:rFonts w:ascii="Times New Roman" w:eastAsia="Times New Roman" w:hAnsi="Times New Roman" w:cs="Times New Roman"/>
          <w:color w:val="000000"/>
          <w:sz w:val="24"/>
          <w:szCs w:val="24"/>
          <w:lang w:eastAsia="ru-RU"/>
        </w:rPr>
        <w:t> -     время, затраченное на погружение сваи (без учета времени подъемно-транспортных операций);</w:t>
      </w:r>
    </w:p>
    <w:p w:rsidR="00475AAD" w:rsidRPr="00475AAD" w:rsidRDefault="00475AAD" w:rsidP="00475AAD">
      <w:pPr>
        <w:spacing w:after="0" w:line="240" w:lineRule="auto"/>
        <w:ind w:left="781" w:hanging="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B</w:t>
      </w:r>
      <w:r w:rsidRPr="00475AAD">
        <w:rPr>
          <w:rFonts w:ascii="Times New Roman" w:eastAsia="Times New Roman" w:hAnsi="Times New Roman" w:cs="Times New Roman"/>
          <w:i/>
          <w:iCs/>
          <w:color w:val="000000"/>
          <w:sz w:val="24"/>
          <w:szCs w:val="24"/>
          <w:vertAlign w:val="subscript"/>
          <w:lang w:eastAsia="ru-RU"/>
        </w:rPr>
        <w:t>t</w:t>
      </w:r>
      <w:r w:rsidRPr="00475AAD">
        <w:rPr>
          <w:rFonts w:ascii="Times New Roman" w:eastAsia="Times New Roman" w:hAnsi="Times New Roman" w:cs="Times New Roman"/>
          <w:color w:val="000000"/>
          <w:sz w:val="24"/>
          <w:szCs w:val="24"/>
          <w:lang w:eastAsia="ru-RU"/>
        </w:rPr>
        <w:t> - число ударов молота, необходимое для погружения сваи, принимаемое обычно равным не более 500 ударов;</w:t>
      </w:r>
    </w:p>
    <w:p w:rsidR="00475AAD" w:rsidRPr="00475AAD" w:rsidRDefault="00475AAD" w:rsidP="00475AAD">
      <w:pPr>
        <w:spacing w:after="0" w:line="240" w:lineRule="auto"/>
        <w:ind w:left="781" w:hanging="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 параметр, принимаемый равным </w:t>
      </w:r>
      <w:r w:rsidRPr="00475AAD">
        <w:rPr>
          <w:rFonts w:ascii="Times New Roman" w:eastAsia="Times New Roman" w:hAnsi="Times New Roman" w:cs="Times New Roman"/>
          <w:i/>
          <w:iCs/>
          <w:color w:val="000000"/>
          <w:sz w:val="24"/>
          <w:szCs w:val="24"/>
          <w:lang w:eastAsia="ru-RU"/>
        </w:rPr>
        <w:t>п =</w:t>
      </w:r>
      <w:r w:rsidRPr="00475AAD">
        <w:rPr>
          <w:rFonts w:ascii="Times New Roman" w:eastAsia="Times New Roman" w:hAnsi="Times New Roman" w:cs="Times New Roman"/>
          <w:color w:val="000000"/>
          <w:sz w:val="24"/>
          <w:szCs w:val="24"/>
          <w:lang w:eastAsia="ru-RU"/>
        </w:rPr>
        <w:t> 4,5 - при паровоздушных механических и штанговых дизель-молотах и </w:t>
      </w:r>
      <w:r w:rsidRPr="00475AAD">
        <w:rPr>
          <w:rFonts w:ascii="Times New Roman" w:eastAsia="Times New Roman" w:hAnsi="Times New Roman" w:cs="Times New Roman"/>
          <w:i/>
          <w:iCs/>
          <w:color w:val="000000"/>
          <w:sz w:val="24"/>
          <w:szCs w:val="24"/>
          <w:lang w:eastAsia="ru-RU"/>
        </w:rPr>
        <w:t>h</w:t>
      </w:r>
      <w:r w:rsidRPr="00475AAD">
        <w:rPr>
          <w:rFonts w:ascii="Times New Roman" w:eastAsia="Times New Roman" w:hAnsi="Times New Roman" w:cs="Times New Roman"/>
          <w:color w:val="000000"/>
          <w:sz w:val="24"/>
          <w:szCs w:val="24"/>
          <w:lang w:eastAsia="ru-RU"/>
        </w:rPr>
        <w:t> = 5,5 - при трубчатых дизель-молотах;</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т</w:t>
      </w:r>
      <w:r w:rsidRPr="00475AAD">
        <w:rPr>
          <w:rFonts w:ascii="Times New Roman" w:eastAsia="Times New Roman" w:hAnsi="Times New Roman" w:cs="Times New Roman"/>
          <w:color w:val="000000"/>
          <w:sz w:val="24"/>
          <w:szCs w:val="24"/>
          <w:vertAlign w:val="subscript"/>
          <w:lang w:eastAsia="ru-RU"/>
        </w:rPr>
        <w:t>2</w:t>
      </w:r>
      <w:r w:rsidRPr="00475AAD">
        <w:rPr>
          <w:rFonts w:ascii="Times New Roman" w:eastAsia="Times New Roman" w:hAnsi="Times New Roman" w:cs="Times New Roman"/>
          <w:color w:val="000000"/>
          <w:sz w:val="24"/>
          <w:szCs w:val="24"/>
          <w:lang w:eastAsia="ru-RU"/>
        </w:rPr>
        <w:t> - масса сваи, 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color w:val="000000"/>
          <w:sz w:val="24"/>
          <w:szCs w:val="24"/>
          <w:vertAlign w:val="subscript"/>
          <w:lang w:eastAsia="ru-RU"/>
        </w:rPr>
        <w:t>4</w:t>
      </w:r>
      <w:r w:rsidRPr="00475AAD">
        <w:rPr>
          <w:rFonts w:ascii="Times New Roman" w:eastAsia="Times New Roman" w:hAnsi="Times New Roman" w:cs="Times New Roman"/>
          <w:color w:val="000000"/>
          <w:sz w:val="24"/>
          <w:szCs w:val="24"/>
          <w:lang w:eastAsia="ru-RU"/>
        </w:rPr>
        <w:t> - масса ударной части молота, т.</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5. </w:t>
      </w:r>
      <w:r w:rsidRPr="00475AAD">
        <w:rPr>
          <w:rFonts w:ascii="Times New Roman" w:eastAsia="Times New Roman" w:hAnsi="Times New Roman" w:cs="Times New Roman"/>
          <w:color w:val="000000"/>
          <w:sz w:val="24"/>
          <w:szCs w:val="24"/>
          <w:lang w:eastAsia="ru-RU"/>
        </w:rPr>
        <w:t>Значение контрольного остаточного </w:t>
      </w: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a</w:t>
      </w:r>
      <w:r w:rsidRPr="00475AAD">
        <w:rPr>
          <w:rFonts w:ascii="Times New Roman" w:eastAsia="Times New Roman" w:hAnsi="Times New Roman" w:cs="Times New Roman"/>
          <w:color w:val="000000"/>
          <w:sz w:val="24"/>
          <w:szCs w:val="24"/>
          <w:lang w:eastAsia="ru-RU"/>
        </w:rPr>
        <w:t>, м, отказа при забивке и добивке железобетонных и деревянных свай длиной до 25 м в зависимости от энергии удара </w:t>
      </w: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d</w:t>
      </w:r>
      <w:r w:rsidRPr="00475AAD">
        <w:rPr>
          <w:rFonts w:ascii="Times New Roman" w:eastAsia="Times New Roman" w:hAnsi="Times New Roman" w:cs="Times New Roman"/>
          <w:color w:val="000000"/>
          <w:sz w:val="24"/>
          <w:szCs w:val="24"/>
          <w:lang w:eastAsia="ru-RU"/>
        </w:rPr>
        <w:t> выбранного молота и несущей способности сваи </w:t>
      </w: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i/>
          <w:iCs/>
          <w:color w:val="000000"/>
          <w:sz w:val="24"/>
          <w:szCs w:val="24"/>
          <w:vertAlign w:val="subscript"/>
          <w:lang w:eastAsia="ru-RU"/>
        </w:rPr>
        <w:t>d</w:t>
      </w:r>
      <w:r w:rsidRPr="00475AAD">
        <w:rPr>
          <w:rFonts w:ascii="Times New Roman" w:eastAsia="Times New Roman" w:hAnsi="Times New Roman" w:cs="Times New Roman"/>
          <w:color w:val="000000"/>
          <w:sz w:val="24"/>
          <w:szCs w:val="24"/>
          <w:lang w:eastAsia="ru-RU"/>
        </w:rPr>
        <w:t>, указанной в проекте, должно удовлетворять условию</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87" w:name="i1262803"/>
      <w:r>
        <w:rPr>
          <w:rFonts w:ascii="Times New Roman" w:eastAsia="Times New Roman" w:hAnsi="Times New Roman" w:cs="Times New Roman"/>
          <w:b/>
          <w:bCs/>
          <w:noProof/>
          <w:color w:val="000000"/>
          <w:sz w:val="21"/>
          <w:szCs w:val="21"/>
          <w:vertAlign w:val="subscript"/>
          <w:lang w:eastAsia="ru-RU"/>
        </w:rPr>
        <w:drawing>
          <wp:inline distT="0" distB="0" distL="0" distR="0">
            <wp:extent cx="2514600" cy="457200"/>
            <wp:effectExtent l="0" t="0" r="0" b="0"/>
            <wp:docPr id="11" name="Рисунок 11" descr="http://files.stroyinf.ru/Data1/2/2019/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2/2019/x042.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inline>
        </w:drawing>
      </w:r>
      <w:r w:rsidRPr="00475AAD">
        <w:rPr>
          <w:rFonts w:ascii="Times New Roman" w:eastAsia="Times New Roman" w:hAnsi="Times New Roman" w:cs="Times New Roman"/>
          <w:b/>
          <w:bCs/>
          <w:color w:val="000000"/>
          <w:sz w:val="21"/>
          <w:szCs w:val="21"/>
          <w:lang w:eastAsia="ru-RU"/>
        </w:rPr>
        <w:t>                                         (4)</w:t>
      </w:r>
      <w:bookmarkEnd w:id="87"/>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Если фактический (измеренный) остаточный отказ </w:t>
      </w: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a</w:t>
      </w:r>
      <w:r w:rsidRPr="00475AAD">
        <w:rPr>
          <w:rFonts w:ascii="Times New Roman" w:eastAsia="Times New Roman" w:hAnsi="Times New Roman" w:cs="Times New Roman"/>
          <w:color w:val="000000"/>
          <w:sz w:val="24"/>
          <w:szCs w:val="24"/>
          <w:lang w:eastAsia="ru-RU"/>
        </w:rPr>
        <w:t> &lt; 0,002 м, то следует предусмотреть применение для погружения свай молота с большей энергией удара, при которой остаточный отказ будет</w:t>
      </w: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a</w:t>
      </w:r>
      <w:r w:rsidRPr="00475AAD">
        <w:rPr>
          <w:rFonts w:ascii="Times New Roman" w:eastAsia="Times New Roman" w:hAnsi="Times New Roman" w:cs="Times New Roman"/>
          <w:color w:val="000000"/>
          <w:sz w:val="24"/>
          <w:szCs w:val="24"/>
          <w:lang w:eastAsia="ru-RU"/>
        </w:rPr>
        <w:t>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0,002 м, а в случае невозможности замены сваебойного оборудования - общий контрольный отказ сваи </w:t>
      </w: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a</w:t>
      </w:r>
      <w:r w:rsidRPr="00475AAD">
        <w:rPr>
          <w:rFonts w:ascii="Times New Roman" w:eastAsia="Times New Roman" w:hAnsi="Times New Roman" w:cs="Times New Roman"/>
          <w:color w:val="000000"/>
          <w:sz w:val="24"/>
          <w:szCs w:val="24"/>
          <w:lang w:eastAsia="ru-RU"/>
        </w:rPr>
        <w:t> + </w:t>
      </w: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el</w:t>
      </w:r>
      <w:r w:rsidRPr="00475AAD">
        <w:rPr>
          <w:rFonts w:ascii="Times New Roman" w:eastAsia="Times New Roman" w:hAnsi="Times New Roman" w:cs="Times New Roman"/>
          <w:color w:val="000000"/>
          <w:sz w:val="24"/>
          <w:szCs w:val="24"/>
          <w:lang w:eastAsia="ru-RU"/>
        </w:rPr>
        <w:t>, м (равный сумме остаточного и упругого отказов), должен удовлетворять условию</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88" w:name="i1272422"/>
      <w:r>
        <w:rPr>
          <w:rFonts w:ascii="Times New Roman" w:eastAsia="Times New Roman" w:hAnsi="Times New Roman" w:cs="Times New Roman"/>
          <w:b/>
          <w:bCs/>
          <w:noProof/>
          <w:color w:val="000000"/>
          <w:sz w:val="21"/>
          <w:szCs w:val="21"/>
          <w:vertAlign w:val="subscript"/>
          <w:lang w:eastAsia="ru-RU"/>
        </w:rPr>
        <w:drawing>
          <wp:inline distT="0" distB="0" distL="0" distR="0">
            <wp:extent cx="3562350" cy="942975"/>
            <wp:effectExtent l="0" t="0" r="0" b="9525"/>
            <wp:docPr id="10" name="Рисунок 10" descr="http://files.stroyinf.ru/Data1/2/2019/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1/2/2019/x044.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562350" cy="942975"/>
                    </a:xfrm>
                    <a:prstGeom prst="rect">
                      <a:avLst/>
                    </a:prstGeom>
                    <a:noFill/>
                    <a:ln>
                      <a:noFill/>
                    </a:ln>
                  </pic:spPr>
                </pic:pic>
              </a:graphicData>
            </a:graphic>
          </wp:inline>
        </w:drawing>
      </w:r>
      <w:r w:rsidRPr="00475AAD">
        <w:rPr>
          <w:rFonts w:ascii="Times New Roman" w:eastAsia="Times New Roman" w:hAnsi="Times New Roman" w:cs="Times New Roman"/>
          <w:b/>
          <w:bCs/>
          <w:color w:val="000000"/>
          <w:sz w:val="21"/>
          <w:szCs w:val="21"/>
          <w:lang w:eastAsia="ru-RU"/>
        </w:rPr>
        <w:t>                     (5)</w:t>
      </w:r>
      <w:bookmarkEnd w:id="88"/>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В </w:t>
      </w:r>
      <w:hyperlink r:id="rId145" w:anchor="i1262803" w:tooltip="ф. 4" w:history="1">
        <w:r w:rsidRPr="00475AAD">
          <w:rPr>
            <w:rFonts w:ascii="Times New Roman" w:eastAsia="Times New Roman" w:hAnsi="Times New Roman" w:cs="Times New Roman"/>
            <w:b/>
            <w:bCs/>
            <w:color w:val="0000FF"/>
            <w:sz w:val="21"/>
            <w:szCs w:val="21"/>
            <w:u w:val="single"/>
            <w:lang w:eastAsia="ru-RU"/>
          </w:rPr>
          <w:t>формулах (4)</w:t>
        </w:r>
      </w:hyperlink>
      <w:r w:rsidRPr="00475AAD">
        <w:rPr>
          <w:rFonts w:ascii="Times New Roman" w:eastAsia="Times New Roman" w:hAnsi="Times New Roman" w:cs="Times New Roman"/>
          <w:color w:val="000000"/>
          <w:sz w:val="24"/>
          <w:szCs w:val="24"/>
          <w:lang w:eastAsia="ru-RU"/>
        </w:rPr>
        <w:t> и </w:t>
      </w:r>
      <w:hyperlink r:id="rId146" w:anchor="i1272422" w:tooltip="ф. 5" w:history="1">
        <w:r w:rsidRPr="00475AAD">
          <w:rPr>
            <w:rFonts w:ascii="Times New Roman" w:eastAsia="Times New Roman" w:hAnsi="Times New Roman" w:cs="Times New Roman"/>
            <w:b/>
            <w:bCs/>
            <w:color w:val="0000FF"/>
            <w:sz w:val="21"/>
            <w:szCs w:val="21"/>
            <w:u w:val="single"/>
            <w:lang w:eastAsia="ru-RU"/>
          </w:rPr>
          <w:t>(5)</w:t>
        </w:r>
      </w:hyperlink>
      <w:r w:rsidRPr="00475AAD">
        <w:rPr>
          <w:rFonts w:ascii="Times New Roman" w:eastAsia="Times New Roman" w:hAnsi="Times New Roman" w:cs="Times New Roman"/>
          <w:color w:val="000000"/>
          <w:sz w:val="24"/>
          <w:szCs w:val="24"/>
          <w:lang w:eastAsia="ru-RU"/>
        </w:rPr>
        <w:t> приняты обозначения:</w:t>
      </w:r>
    </w:p>
    <w:p w:rsidR="00475AAD" w:rsidRPr="00475AAD" w:rsidRDefault="00475AAD" w:rsidP="00475AAD">
      <w:pPr>
        <w:spacing w:after="0" w:line="240" w:lineRule="auto"/>
        <w:ind w:firstLine="497"/>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 коэффициент, принимаемый по </w:t>
      </w:r>
      <w:hyperlink r:id="rId147" w:anchor="i1396926" w:tooltip="Таблица 2" w:history="1">
        <w:r w:rsidRPr="00475AAD">
          <w:rPr>
            <w:rFonts w:ascii="Times New Roman" w:eastAsia="Times New Roman" w:hAnsi="Times New Roman" w:cs="Times New Roman"/>
            <w:b/>
            <w:bCs/>
            <w:color w:val="0000FF"/>
            <w:sz w:val="21"/>
            <w:szCs w:val="21"/>
            <w:u w:val="single"/>
            <w:lang w:eastAsia="ru-RU"/>
          </w:rPr>
          <w:t>табл. 2</w:t>
        </w:r>
      </w:hyperlink>
      <w:r w:rsidRPr="00475AAD">
        <w:rPr>
          <w:rFonts w:ascii="Times New Roman" w:eastAsia="Times New Roman" w:hAnsi="Times New Roman" w:cs="Times New Roman"/>
          <w:color w:val="000000"/>
          <w:sz w:val="24"/>
          <w:szCs w:val="24"/>
          <w:lang w:eastAsia="ru-RU"/>
        </w:rPr>
        <w:t> в зависимости от материала сваи, кН/м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left="852"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lastRenderedPageBreak/>
        <w:t>А</w:t>
      </w:r>
      <w:r w:rsidRPr="00475AAD">
        <w:rPr>
          <w:rFonts w:ascii="Times New Roman" w:eastAsia="Times New Roman" w:hAnsi="Times New Roman" w:cs="Times New Roman"/>
          <w:color w:val="000000"/>
          <w:sz w:val="24"/>
          <w:szCs w:val="24"/>
          <w:lang w:eastAsia="ru-RU"/>
        </w:rPr>
        <w:t> -    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E</w:t>
      </w:r>
      <w:r w:rsidRPr="00475AAD">
        <w:rPr>
          <w:rFonts w:ascii="Times New Roman" w:eastAsia="Times New Roman" w:hAnsi="Times New Roman" w:cs="Times New Roman"/>
          <w:i/>
          <w:iCs/>
          <w:color w:val="000000"/>
          <w:sz w:val="24"/>
          <w:szCs w:val="24"/>
          <w:vertAlign w:val="subscript"/>
          <w:lang w:eastAsia="ru-RU"/>
        </w:rPr>
        <w:t>d</w:t>
      </w:r>
      <w:r w:rsidRPr="00475AAD">
        <w:rPr>
          <w:rFonts w:ascii="Times New Roman" w:eastAsia="Times New Roman" w:hAnsi="Times New Roman" w:cs="Times New Roman"/>
          <w:color w:val="000000"/>
          <w:sz w:val="24"/>
          <w:szCs w:val="24"/>
          <w:lang w:eastAsia="ru-RU"/>
        </w:rPr>
        <w:t> - расчетная энергия удара молота, кДж, принимаемая по </w:t>
      </w:r>
      <w:hyperlink r:id="rId148" w:anchor="i1404063" w:tooltip="Таблица 3" w:history="1">
        <w:r w:rsidRPr="00475AAD">
          <w:rPr>
            <w:rFonts w:ascii="Times New Roman" w:eastAsia="Times New Roman" w:hAnsi="Times New Roman" w:cs="Times New Roman"/>
            <w:b/>
            <w:bCs/>
            <w:color w:val="0000FF"/>
            <w:sz w:val="21"/>
            <w:szCs w:val="21"/>
            <w:u w:val="single"/>
            <w:lang w:eastAsia="ru-RU"/>
          </w:rPr>
          <w:t>табл. 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color w:val="000000"/>
          <w:sz w:val="24"/>
          <w:szCs w:val="24"/>
          <w:vertAlign w:val="subscript"/>
          <w:lang w:eastAsia="ru-RU"/>
        </w:rPr>
        <w:t>1</w:t>
      </w:r>
      <w:r w:rsidRPr="00475AAD">
        <w:rPr>
          <w:rFonts w:ascii="Times New Roman" w:eastAsia="Times New Roman" w:hAnsi="Times New Roman" w:cs="Times New Roman"/>
          <w:color w:val="000000"/>
          <w:sz w:val="24"/>
          <w:szCs w:val="24"/>
          <w:lang w:eastAsia="ru-RU"/>
        </w:rPr>
        <w:t> - масса молота, т;</w:t>
      </w:r>
    </w:p>
    <w:p w:rsidR="00475AAD" w:rsidRPr="00475AAD" w:rsidRDefault="00475AAD" w:rsidP="00475AAD">
      <w:pPr>
        <w:spacing w:after="0" w:line="240" w:lineRule="auto"/>
        <w:ind w:firstLine="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color w:val="000000"/>
          <w:sz w:val="24"/>
          <w:szCs w:val="24"/>
          <w:vertAlign w:val="subscript"/>
          <w:lang w:eastAsia="ru-RU"/>
        </w:rPr>
        <w:t>2</w:t>
      </w:r>
      <w:r w:rsidRPr="00475AAD">
        <w:rPr>
          <w:rFonts w:ascii="Times New Roman" w:eastAsia="Times New Roman" w:hAnsi="Times New Roman" w:cs="Times New Roman"/>
          <w:color w:val="000000"/>
          <w:sz w:val="24"/>
          <w:szCs w:val="24"/>
          <w:lang w:eastAsia="ru-RU"/>
        </w:rPr>
        <w:t> - масса сваи и наголовника, т;</w:t>
      </w:r>
    </w:p>
    <w:p w:rsidR="00475AAD" w:rsidRPr="00475AAD" w:rsidRDefault="00475AAD" w:rsidP="00475AAD">
      <w:pPr>
        <w:spacing w:after="0" w:line="240" w:lineRule="auto"/>
        <w:ind w:firstLine="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color w:val="000000"/>
          <w:sz w:val="24"/>
          <w:szCs w:val="24"/>
          <w:vertAlign w:val="subscript"/>
          <w:lang w:eastAsia="ru-RU"/>
        </w:rPr>
        <w:t>3</w:t>
      </w:r>
      <w:r w:rsidRPr="00475AAD">
        <w:rPr>
          <w:rFonts w:ascii="Times New Roman" w:eastAsia="Times New Roman" w:hAnsi="Times New Roman" w:cs="Times New Roman"/>
          <w:color w:val="000000"/>
          <w:sz w:val="24"/>
          <w:szCs w:val="24"/>
          <w:lang w:eastAsia="ru-RU"/>
        </w:rPr>
        <w:t> - масса подбабка, т;</w:t>
      </w:r>
    </w:p>
    <w:p w:rsidR="00475AAD" w:rsidRPr="00475AAD" w:rsidRDefault="00475AAD" w:rsidP="00475AAD">
      <w:pPr>
        <w:spacing w:after="0" w:line="240" w:lineRule="auto"/>
        <w:ind w:left="923" w:hanging="355"/>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 коэффициент восстановления удара, принимаемый при забивке железобетонных свай и свай-оболочек молотами ударного действия с применением наголовника с деревянным вкладышем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 0,2;</w:t>
      </w:r>
    </w:p>
    <w:p w:rsidR="00475AAD" w:rsidRPr="00475AAD" w:rsidRDefault="00475AAD" w:rsidP="00475AAD">
      <w:pPr>
        <w:spacing w:after="0" w:line="240" w:lineRule="auto"/>
        <w:ind w:left="923"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a</w:t>
      </w:r>
      <w:r w:rsidRPr="00475AAD">
        <w:rPr>
          <w:rFonts w:ascii="Times New Roman" w:eastAsia="Times New Roman" w:hAnsi="Times New Roman" w:cs="Times New Roman"/>
          <w:color w:val="000000"/>
          <w:sz w:val="24"/>
          <w:szCs w:val="24"/>
          <w:lang w:eastAsia="ru-RU"/>
        </w:rPr>
        <w:t> - фактический остаточный отказ, равный значению погружения сваи от одного удара молота;</w:t>
      </w:r>
    </w:p>
    <w:p w:rsidR="00475AAD" w:rsidRPr="00475AAD" w:rsidRDefault="00475AAD" w:rsidP="00475AAD">
      <w:pPr>
        <w:spacing w:after="0" w:line="240" w:lineRule="auto"/>
        <w:ind w:left="923" w:hanging="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s</w:t>
      </w:r>
      <w:r w:rsidRPr="00475AAD">
        <w:rPr>
          <w:rFonts w:ascii="Times New Roman" w:eastAsia="Times New Roman" w:hAnsi="Times New Roman" w:cs="Times New Roman"/>
          <w:i/>
          <w:iCs/>
          <w:color w:val="000000"/>
          <w:sz w:val="24"/>
          <w:szCs w:val="24"/>
          <w:vertAlign w:val="subscript"/>
          <w:lang w:eastAsia="ru-RU"/>
        </w:rPr>
        <w:t>el</w:t>
      </w:r>
      <w:r w:rsidRPr="00475AAD">
        <w:rPr>
          <w:rFonts w:ascii="Times New Roman" w:eastAsia="Times New Roman" w:hAnsi="Times New Roman" w:cs="Times New Roman"/>
          <w:color w:val="000000"/>
          <w:sz w:val="24"/>
          <w:szCs w:val="24"/>
          <w:lang w:eastAsia="ru-RU"/>
        </w:rPr>
        <w:t> - упругий отказ сваи (упругие перемещения грунта и сваи), определяемый с помощью отказомера, м;</w:t>
      </w:r>
    </w:p>
    <w:p w:rsidR="00475AAD" w:rsidRPr="00475AAD" w:rsidRDefault="00475AAD" w:rsidP="00475AAD">
      <w:pPr>
        <w:spacing w:after="0" w:line="240" w:lineRule="auto"/>
        <w:ind w:left="923" w:hanging="923"/>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p</w:t>
      </w:r>
      <w:r w:rsidRPr="00475AAD">
        <w:rPr>
          <w:rFonts w:ascii="Times New Roman" w:eastAsia="Times New Roman" w:hAnsi="Times New Roman" w:cs="Times New Roman"/>
          <w:color w:val="000000"/>
          <w:sz w:val="24"/>
          <w:szCs w:val="24"/>
          <w:lang w:eastAsia="ru-RU"/>
        </w:rPr>
        <w:t> 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f</w:t>
      </w:r>
      <w:r w:rsidRPr="00475AAD">
        <w:rPr>
          <w:rFonts w:ascii="Times New Roman" w:eastAsia="Times New Roman" w:hAnsi="Times New Roman" w:cs="Times New Roman"/>
          <w:color w:val="000000"/>
          <w:sz w:val="24"/>
          <w:szCs w:val="24"/>
          <w:lang w:eastAsia="ru-RU"/>
        </w:rPr>
        <w:t>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p</w:t>
      </w:r>
      <w:r w:rsidRPr="00475AAD">
        <w:rPr>
          <w:rFonts w:ascii="Times New Roman" w:eastAsia="Times New Roman" w:hAnsi="Times New Roman" w:cs="Times New Roman"/>
          <w:color w:val="000000"/>
          <w:sz w:val="24"/>
          <w:szCs w:val="24"/>
          <w:lang w:eastAsia="ru-RU"/>
        </w:rPr>
        <w:t> = 0,00025 с</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м/кН и для грунта на боковой поверхности сваи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f</w:t>
      </w:r>
      <w:r w:rsidRPr="00475AAD">
        <w:rPr>
          <w:rFonts w:ascii="Times New Roman" w:eastAsia="Times New Roman" w:hAnsi="Times New Roman" w:cs="Times New Roman"/>
          <w:color w:val="000000"/>
          <w:sz w:val="24"/>
          <w:szCs w:val="24"/>
          <w:lang w:eastAsia="ru-RU"/>
        </w:rPr>
        <w:t> </w:t>
      </w:r>
      <w:r w:rsidRPr="00475AAD">
        <w:rPr>
          <w:rFonts w:ascii="Times New Roman" w:eastAsia="Times New Roman" w:hAnsi="Times New Roman"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0,025 с</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м/кН;</w:t>
      </w:r>
    </w:p>
    <w:p w:rsidR="00475AAD" w:rsidRPr="00475AAD" w:rsidRDefault="00475AAD" w:rsidP="00475AAD">
      <w:pPr>
        <w:spacing w:after="0" w:line="240" w:lineRule="auto"/>
        <w:ind w:firstLine="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A</w:t>
      </w:r>
      <w:r w:rsidRPr="00475AAD">
        <w:rPr>
          <w:rFonts w:ascii="Times New Roman" w:eastAsia="Times New Roman" w:hAnsi="Times New Roman" w:cs="Times New Roman"/>
          <w:i/>
          <w:iCs/>
          <w:color w:val="000000"/>
          <w:sz w:val="24"/>
          <w:szCs w:val="24"/>
          <w:vertAlign w:val="subscript"/>
          <w:lang w:eastAsia="ru-RU"/>
        </w:rPr>
        <w:t>f</w:t>
      </w:r>
      <w:r w:rsidRPr="00475AAD">
        <w:rPr>
          <w:rFonts w:ascii="Times New Roman" w:eastAsia="Times New Roman" w:hAnsi="Times New Roman" w:cs="Times New Roman"/>
          <w:color w:val="000000"/>
          <w:sz w:val="24"/>
          <w:szCs w:val="24"/>
          <w:lang w:eastAsia="ru-RU"/>
        </w:rPr>
        <w:t> - площадь боковой поверхности сваи, соприкасающейся с грунтом, 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color w:val="000000"/>
          <w:sz w:val="24"/>
          <w:szCs w:val="24"/>
          <w:vertAlign w:val="subscript"/>
          <w:lang w:eastAsia="ru-RU"/>
        </w:rPr>
        <w:t>4</w:t>
      </w:r>
      <w:r w:rsidRPr="00475AAD">
        <w:rPr>
          <w:rFonts w:ascii="Times New Roman" w:eastAsia="Times New Roman" w:hAnsi="Times New Roman" w:cs="Times New Roman"/>
          <w:color w:val="000000"/>
          <w:sz w:val="24"/>
          <w:szCs w:val="24"/>
          <w:lang w:eastAsia="ru-RU"/>
        </w:rPr>
        <w:t> - масса ударной части молота, т;</w:t>
      </w:r>
    </w:p>
    <w:p w:rsidR="00475AAD" w:rsidRPr="00475AAD" w:rsidRDefault="00475AAD" w:rsidP="00475AAD">
      <w:pPr>
        <w:spacing w:after="0" w:line="240" w:lineRule="auto"/>
        <w:ind w:firstLine="639"/>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color w:val="000000"/>
          <w:sz w:val="24"/>
          <w:szCs w:val="24"/>
          <w:lang w:eastAsia="ru-RU"/>
        </w:rPr>
        <w:t> - ускорение свободного падения, принимаемое равным </w:t>
      </w: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color w:val="000000"/>
          <w:sz w:val="24"/>
          <w:szCs w:val="24"/>
          <w:lang w:eastAsia="ru-RU"/>
        </w:rPr>
        <w:t> = 9,81 м/с</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Н</w:t>
      </w:r>
      <w:r w:rsidRPr="00475AAD">
        <w:rPr>
          <w:rFonts w:ascii="Times New Roman" w:eastAsia="Times New Roman" w:hAnsi="Times New Roman" w:cs="Times New Roman"/>
          <w:color w:val="000000"/>
          <w:sz w:val="24"/>
          <w:szCs w:val="24"/>
          <w:lang w:eastAsia="ru-RU"/>
        </w:rPr>
        <w:t> - фактическая высота падения ударной части молота, м;</w:t>
      </w:r>
    </w:p>
    <w:p w:rsidR="00475AAD" w:rsidRPr="00475AAD" w:rsidRDefault="00475AAD" w:rsidP="00475AAD">
      <w:pPr>
        <w:spacing w:after="0" w:line="240" w:lineRule="auto"/>
        <w:ind w:left="923" w:hanging="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h</w:t>
      </w:r>
      <w:r w:rsidRPr="00475AAD">
        <w:rPr>
          <w:rFonts w:ascii="Times New Roman" w:eastAsia="Times New Roman" w:hAnsi="Times New Roman" w:cs="Times New Roman"/>
          <w:color w:val="000000"/>
          <w:sz w:val="24"/>
          <w:szCs w:val="24"/>
          <w:lang w:eastAsia="ru-RU"/>
        </w:rPr>
        <w:t> - высота первого отскока ударной части дизель-молота, а для других видов молотов </w:t>
      </w:r>
      <w:r w:rsidRPr="00475AAD">
        <w:rPr>
          <w:rFonts w:ascii="Times New Roman" w:eastAsia="Times New Roman" w:hAnsi="Times New Roman" w:cs="Times New Roman"/>
          <w:i/>
          <w:iCs/>
          <w:color w:val="000000"/>
          <w:sz w:val="24"/>
          <w:szCs w:val="24"/>
          <w:lang w:eastAsia="ru-RU"/>
        </w:rPr>
        <w:t>h</w:t>
      </w:r>
      <w:r w:rsidRPr="00475AAD">
        <w:rPr>
          <w:rFonts w:ascii="Times New Roman" w:eastAsia="Times New Roman" w:hAnsi="Times New Roman" w:cs="Times New Roman"/>
          <w:color w:val="000000"/>
          <w:sz w:val="24"/>
          <w:szCs w:val="24"/>
          <w:lang w:eastAsia="ru-RU"/>
        </w:rPr>
        <w:t> = 0, м.</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учетом последнего.</w:t>
      </w:r>
    </w:p>
    <w:p w:rsidR="00475AAD" w:rsidRPr="00475AAD" w:rsidRDefault="00475AAD" w:rsidP="00475AAD">
      <w:pPr>
        <w:spacing w:after="120" w:line="240" w:lineRule="auto"/>
        <w:ind w:firstLine="283"/>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4753"/>
        <w:gridCol w:w="4658"/>
      </w:tblGrid>
      <w:tr w:rsidR="00475AAD" w:rsidRPr="00475AAD" w:rsidTr="00475AAD">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89" w:name="i1287139"/>
            <w:r w:rsidRPr="00475AAD">
              <w:rPr>
                <w:rFonts w:ascii="Times New Roman" w:eastAsia="Times New Roman" w:hAnsi="Times New Roman" w:cs="Times New Roman"/>
                <w:b/>
                <w:bCs/>
                <w:color w:val="000000"/>
                <w:sz w:val="20"/>
                <w:szCs w:val="20"/>
                <w:lang w:eastAsia="ru-RU"/>
              </w:rPr>
              <w:t>Виды свай</w:t>
            </w:r>
            <w:bookmarkEnd w:id="89"/>
          </w:p>
        </w:tc>
        <w:tc>
          <w:tcPr>
            <w:tcW w:w="2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Коэффициент </w:t>
            </w:r>
            <w:r w:rsidRPr="00475AAD">
              <w:rPr>
                <w:rFonts w:ascii="Symbol" w:eastAsia="Times New Roman" w:hAnsi="Symbol" w:cs="Times New Roman"/>
                <w:i/>
                <w:iCs/>
                <w:sz w:val="20"/>
                <w:szCs w:val="20"/>
                <w:lang w:eastAsia="ru-RU"/>
              </w:rPr>
              <w:t></w:t>
            </w:r>
            <w:r w:rsidRPr="00475AAD">
              <w:rPr>
                <w:rFonts w:ascii="Times New Roman" w:eastAsia="Times New Roman" w:hAnsi="Times New Roman" w:cs="Times New Roman"/>
                <w:sz w:val="20"/>
                <w:szCs w:val="20"/>
                <w:lang w:eastAsia="ru-RU"/>
              </w:rPr>
              <w:t>, кН/м</w:t>
            </w:r>
            <w:r w:rsidRPr="00475AAD">
              <w:rPr>
                <w:rFonts w:ascii="Times New Roman" w:eastAsia="Times New Roman" w:hAnsi="Times New Roman" w:cs="Times New Roman"/>
                <w:sz w:val="20"/>
                <w:szCs w:val="20"/>
                <w:vertAlign w:val="superscript"/>
                <w:lang w:eastAsia="ru-RU"/>
              </w:rPr>
              <w:t>2</w:t>
            </w:r>
          </w:p>
        </w:tc>
      </w:tr>
      <w:tr w:rsidR="00475AAD" w:rsidRPr="00475AAD" w:rsidTr="00475AAD">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Железобетонные с наголовником</w:t>
            </w:r>
          </w:p>
        </w:tc>
        <w:tc>
          <w:tcPr>
            <w:tcW w:w="2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1500</w:t>
            </w:r>
          </w:p>
        </w:tc>
      </w:tr>
      <w:tr w:rsidR="00475AAD" w:rsidRPr="00475AAD" w:rsidTr="00475AAD">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Деревянные без подбабка</w:t>
            </w:r>
          </w:p>
        </w:tc>
        <w:tc>
          <w:tcPr>
            <w:tcW w:w="2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1000</w:t>
            </w:r>
          </w:p>
        </w:tc>
      </w:tr>
      <w:tr w:rsidR="00475AAD" w:rsidRPr="00475AAD" w:rsidTr="00475AAD">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Деревянные с подбабком</w:t>
            </w:r>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800</w:t>
            </w:r>
          </w:p>
        </w:tc>
      </w:tr>
    </w:tbl>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4753"/>
        <w:gridCol w:w="4658"/>
      </w:tblGrid>
      <w:tr w:rsidR="00475AAD" w:rsidRPr="00475AAD" w:rsidTr="00475AAD">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0" w:name="i1295143"/>
            <w:r w:rsidRPr="00475AAD">
              <w:rPr>
                <w:rFonts w:ascii="Times New Roman" w:eastAsia="Times New Roman" w:hAnsi="Times New Roman" w:cs="Times New Roman"/>
                <w:b/>
                <w:bCs/>
                <w:color w:val="000000"/>
                <w:sz w:val="20"/>
                <w:szCs w:val="20"/>
                <w:lang w:eastAsia="ru-RU"/>
              </w:rPr>
              <w:t>Тип молота</w:t>
            </w:r>
            <w:bookmarkEnd w:id="90"/>
          </w:p>
        </w:tc>
        <w:tc>
          <w:tcPr>
            <w:tcW w:w="2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Расчетная энергия удара молота </w:t>
            </w:r>
            <w:r w:rsidRPr="00475AAD">
              <w:rPr>
                <w:rFonts w:ascii="Times New Roman" w:eastAsia="Times New Roman" w:hAnsi="Times New Roman" w:cs="Times New Roman"/>
                <w:i/>
                <w:iCs/>
                <w:sz w:val="20"/>
                <w:szCs w:val="20"/>
                <w:lang w:eastAsia="ru-RU"/>
              </w:rPr>
              <w:t>E</w:t>
            </w:r>
            <w:r w:rsidRPr="00475AAD">
              <w:rPr>
                <w:rFonts w:ascii="Times New Roman" w:eastAsia="Times New Roman" w:hAnsi="Times New Roman" w:cs="Times New Roman"/>
                <w:i/>
                <w:iCs/>
                <w:sz w:val="20"/>
                <w:szCs w:val="20"/>
                <w:vertAlign w:val="subscript"/>
                <w:lang w:eastAsia="ru-RU"/>
              </w:rPr>
              <w:t>d</w:t>
            </w:r>
            <w:r w:rsidRPr="00475AAD">
              <w:rPr>
                <w:rFonts w:ascii="Times New Roman" w:eastAsia="Times New Roman" w:hAnsi="Times New Roman" w:cs="Times New Roman"/>
                <w:sz w:val="20"/>
                <w:szCs w:val="20"/>
                <w:lang w:eastAsia="ru-RU"/>
              </w:rPr>
              <w:t>, кДж</w:t>
            </w:r>
          </w:p>
        </w:tc>
      </w:tr>
      <w:tr w:rsidR="00475AAD" w:rsidRPr="00475AAD" w:rsidTr="00475AAD">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Подвесной или одиночного действия</w:t>
            </w:r>
          </w:p>
        </w:tc>
        <w:tc>
          <w:tcPr>
            <w:tcW w:w="2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GH</w:t>
            </w:r>
          </w:p>
        </w:tc>
      </w:tr>
      <w:tr w:rsidR="00475AAD" w:rsidRPr="00475AAD" w:rsidTr="00475AAD">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Трубчатый дизель-молот</w:t>
            </w:r>
          </w:p>
        </w:tc>
        <w:tc>
          <w:tcPr>
            <w:tcW w:w="24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0,9 </w:t>
            </w:r>
            <w:r w:rsidRPr="00475AAD">
              <w:rPr>
                <w:rFonts w:ascii="Times New Roman" w:eastAsia="Times New Roman" w:hAnsi="Times New Roman" w:cs="Times New Roman"/>
                <w:i/>
                <w:iCs/>
                <w:sz w:val="20"/>
                <w:szCs w:val="20"/>
                <w:lang w:eastAsia="ru-RU"/>
              </w:rPr>
              <w:t>GH</w:t>
            </w:r>
          </w:p>
        </w:tc>
      </w:tr>
      <w:tr w:rsidR="00475AAD" w:rsidRPr="00475AAD" w:rsidTr="00475AAD">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Штанговый дизель-молот</w:t>
            </w:r>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0,4 </w:t>
            </w:r>
            <w:r w:rsidRPr="00475AAD">
              <w:rPr>
                <w:rFonts w:ascii="Times New Roman" w:eastAsia="Times New Roman" w:hAnsi="Times New Roman" w:cs="Times New Roman"/>
                <w:i/>
                <w:iCs/>
                <w:sz w:val="20"/>
                <w:szCs w:val="20"/>
                <w:lang w:eastAsia="ru-RU"/>
              </w:rPr>
              <w:t>GH</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0"/>
          <w:szCs w:val="20"/>
          <w:lang w:eastAsia="ru-RU"/>
        </w:rPr>
        <w:t>Обозначения, принятые в </w:t>
      </w:r>
      <w:hyperlink r:id="rId149" w:anchor="i1295143" w:tooltip="Таблица 3" w:history="1">
        <w:r w:rsidRPr="00475AAD">
          <w:rPr>
            <w:rFonts w:ascii="Times New Roman" w:eastAsia="Times New Roman" w:hAnsi="Times New Roman" w:cs="Times New Roman"/>
            <w:b/>
            <w:bCs/>
            <w:color w:val="0000FF"/>
            <w:sz w:val="21"/>
            <w:szCs w:val="21"/>
            <w:u w:val="single"/>
            <w:lang w:eastAsia="ru-RU"/>
          </w:rPr>
          <w:t>табл. 3</w:t>
        </w:r>
      </w:hyperlink>
      <w:r w:rsidRPr="00475AAD">
        <w:rPr>
          <w:rFonts w:ascii="Times New Roman" w:eastAsia="Times New Roman" w:hAnsi="Times New Roman" w:cs="Times New Roman"/>
          <w:i/>
          <w:iCs/>
          <w:color w:val="000000"/>
          <w:sz w:val="20"/>
          <w:szCs w:val="20"/>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0"/>
          <w:szCs w:val="20"/>
          <w:lang w:eastAsia="ru-RU"/>
        </w:rPr>
        <w:t>G</w:t>
      </w:r>
      <w:r w:rsidRPr="00475AAD">
        <w:rPr>
          <w:rFonts w:ascii="Times New Roman" w:eastAsia="Times New Roman" w:hAnsi="Times New Roman" w:cs="Times New Roman"/>
          <w:color w:val="000000"/>
          <w:sz w:val="20"/>
          <w:szCs w:val="20"/>
          <w:lang w:eastAsia="ru-RU"/>
        </w:rPr>
        <w:t> - вес ударной части молота, кН;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0"/>
          <w:szCs w:val="20"/>
          <w:lang w:eastAsia="ru-RU"/>
        </w:rPr>
        <w:t>Н</w:t>
      </w:r>
      <w:r w:rsidRPr="00475AAD">
        <w:rPr>
          <w:rFonts w:ascii="Times New Roman" w:eastAsia="Times New Roman" w:hAnsi="Times New Roman" w:cs="Times New Roman"/>
          <w:color w:val="000000"/>
          <w:sz w:val="20"/>
          <w:szCs w:val="20"/>
          <w:lang w:eastAsia="ru-RU"/>
        </w:rPr>
        <w:t> - фактическая высота падения ударной части дизель-молота, м.</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6.</w:t>
      </w:r>
      <w:r w:rsidRPr="00475AAD">
        <w:rPr>
          <w:rFonts w:ascii="Times New Roman" w:eastAsia="Times New Roman" w:hAnsi="Times New Roman" w:cs="Times New Roman"/>
          <w:color w:val="000000"/>
          <w:sz w:val="24"/>
          <w:szCs w:val="24"/>
          <w:lang w:eastAsia="ru-RU"/>
        </w:rPr>
        <w:t> Расчетный отказ для железобетонных свай длиной свыше 25 м, а также для стальных трубчатых свай следует определять расчетом, основанным на волновой теории удара.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выборе молота для забивки шпунта и назначении режима его работы по высоте падения ударной части необходимо соблюдать условие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90575" cy="390525"/>
            <wp:effectExtent l="0" t="0" r="9525" b="9525"/>
            <wp:docPr id="9" name="Рисунок 9" descr="http://files.stroyinf.ru/Data1/2/2019/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1/2/2019/x046.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(6)</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color w:val="000000"/>
          <w:sz w:val="24"/>
          <w:szCs w:val="24"/>
          <w:lang w:eastAsia="ru-RU"/>
        </w:rPr>
        <w:t> - вес ударной части молота, МН;</w:t>
      </w:r>
    </w:p>
    <w:p w:rsidR="00475AAD" w:rsidRPr="00475AAD" w:rsidRDefault="00475AAD" w:rsidP="00475AAD">
      <w:pPr>
        <w:spacing w:after="0" w:line="240" w:lineRule="auto"/>
        <w:ind w:firstLine="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А</w:t>
      </w:r>
      <w:r w:rsidRPr="00475AAD">
        <w:rPr>
          <w:rFonts w:ascii="Times New Roman" w:eastAsia="Times New Roman" w:hAnsi="Times New Roman" w:cs="Times New Roman"/>
          <w:color w:val="000000"/>
          <w:sz w:val="24"/>
          <w:szCs w:val="24"/>
          <w:lang w:eastAsia="ru-RU"/>
        </w:rPr>
        <w:t> - площадь поперечного сечения шпунта, м</w:t>
      </w:r>
      <w:r w:rsidRPr="00475AAD">
        <w:rPr>
          <w:rFonts w:ascii="Times New Roman" w:eastAsia="Times New Roman" w:hAnsi="Times New Roman" w:cs="Times New Roman"/>
          <w:color w:val="000000"/>
          <w:sz w:val="24"/>
          <w:szCs w:val="24"/>
          <w:vertAlign w:val="superscript"/>
          <w:lang w:eastAsia="ru-RU"/>
        </w:rPr>
        <w:t>2</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left="781" w:hanging="49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f</w:t>
      </w:r>
      <w:r w:rsidRPr="00475AAD">
        <w:rPr>
          <w:rFonts w:ascii="Times New Roman" w:eastAsia="Times New Roman" w:hAnsi="Times New Roman" w:cs="Times New Roman"/>
          <w:color w:val="000000"/>
          <w:sz w:val="24"/>
          <w:szCs w:val="24"/>
          <w:lang w:eastAsia="ru-RU"/>
        </w:rPr>
        <w:t> -   безразмерный коэффициент, принимаемый по </w:t>
      </w:r>
      <w:hyperlink r:id="rId151" w:anchor="i1306522" w:tooltip="Таблица 4" w:history="1">
        <w:r w:rsidRPr="00475AAD">
          <w:rPr>
            <w:rFonts w:ascii="Times New Roman" w:eastAsia="Times New Roman" w:hAnsi="Times New Roman" w:cs="Times New Roman"/>
            <w:b/>
            <w:bCs/>
            <w:color w:val="0000FF"/>
            <w:sz w:val="21"/>
            <w:szCs w:val="21"/>
            <w:u w:val="single"/>
            <w:lang w:eastAsia="ru-RU"/>
          </w:rPr>
          <w:t>табл. 4</w:t>
        </w:r>
      </w:hyperlink>
      <w:r w:rsidRPr="00475AAD">
        <w:rPr>
          <w:rFonts w:ascii="Times New Roman" w:eastAsia="Times New Roman" w:hAnsi="Times New Roman" w:cs="Times New Roman"/>
          <w:color w:val="000000"/>
          <w:sz w:val="24"/>
          <w:szCs w:val="24"/>
          <w:lang w:eastAsia="ru-RU"/>
        </w:rPr>
        <w:t> в зависимости от типа шпунта и расчетного сопротивления шпунтовой стали по пределу текучести;</w:t>
      </w:r>
    </w:p>
    <w:p w:rsidR="00475AAD" w:rsidRPr="00475AAD" w:rsidRDefault="00475AAD" w:rsidP="00475AAD">
      <w:pPr>
        <w:spacing w:after="0" w:line="240" w:lineRule="auto"/>
        <w:ind w:left="781" w:hanging="49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lastRenderedPageBreak/>
        <w:t>K</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color w:val="000000"/>
          <w:sz w:val="24"/>
          <w:szCs w:val="24"/>
          <w:lang w:eastAsia="ru-RU"/>
        </w:rPr>
        <w:t> - коэффициент, принимаемый в зависимости от типа молота и высоты падения его ударной части по </w:t>
      </w:r>
      <w:hyperlink r:id="rId152" w:anchor="i1328430" w:tooltip="Таблица 5" w:history="1">
        <w:r w:rsidRPr="00475AAD">
          <w:rPr>
            <w:rFonts w:ascii="Times New Roman" w:eastAsia="Times New Roman" w:hAnsi="Times New Roman" w:cs="Times New Roman"/>
            <w:b/>
            <w:bCs/>
            <w:color w:val="0000FF"/>
            <w:sz w:val="21"/>
            <w:szCs w:val="21"/>
            <w:u w:val="single"/>
            <w:lang w:eastAsia="ru-RU"/>
          </w:rPr>
          <w:t>табл. 5</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4</w:t>
      </w:r>
    </w:p>
    <w:tbl>
      <w:tblPr>
        <w:tblW w:w="5000" w:type="pct"/>
        <w:jc w:val="center"/>
        <w:tblCellMar>
          <w:left w:w="0" w:type="dxa"/>
          <w:right w:w="0" w:type="dxa"/>
        </w:tblCellMar>
        <w:tblLook w:val="04A0" w:firstRow="1" w:lastRow="0" w:firstColumn="1" w:lastColumn="0" w:noHBand="0" w:noVBand="1"/>
      </w:tblPr>
      <w:tblGrid>
        <w:gridCol w:w="2851"/>
        <w:gridCol w:w="1046"/>
        <w:gridCol w:w="1046"/>
        <w:gridCol w:w="1046"/>
        <w:gridCol w:w="1046"/>
        <w:gridCol w:w="1046"/>
        <w:gridCol w:w="1330"/>
      </w:tblGrid>
      <w:tr w:rsidR="00475AAD" w:rsidRPr="00475AAD" w:rsidTr="00475AAD">
        <w:trPr>
          <w:tblHeader/>
          <w:jc w:val="center"/>
        </w:trPr>
        <w:tc>
          <w:tcPr>
            <w:tcW w:w="15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1" w:name="i1306522"/>
            <w:r w:rsidRPr="00475AAD">
              <w:rPr>
                <w:rFonts w:ascii="Times New Roman" w:eastAsia="Times New Roman" w:hAnsi="Times New Roman" w:cs="Times New Roman"/>
                <w:b/>
                <w:bCs/>
                <w:color w:val="000000"/>
                <w:sz w:val="20"/>
                <w:szCs w:val="20"/>
                <w:lang w:eastAsia="ru-RU"/>
              </w:rPr>
              <w:t>Тип стального шпунта</w:t>
            </w:r>
            <w:bookmarkEnd w:id="91"/>
          </w:p>
        </w:tc>
        <w:tc>
          <w:tcPr>
            <w:tcW w:w="34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Коэффициент </w:t>
            </w:r>
            <w:r w:rsidRPr="00475AAD">
              <w:rPr>
                <w:rFonts w:ascii="Times New Roman" w:eastAsia="Times New Roman" w:hAnsi="Times New Roman" w:cs="Times New Roman"/>
                <w:i/>
                <w:iCs/>
                <w:sz w:val="20"/>
                <w:szCs w:val="20"/>
                <w:lang w:eastAsia="ru-RU"/>
              </w:rPr>
              <w:t>K</w:t>
            </w:r>
            <w:r w:rsidRPr="00475AAD">
              <w:rPr>
                <w:rFonts w:ascii="Times New Roman" w:eastAsia="Times New Roman" w:hAnsi="Times New Roman" w:cs="Times New Roman"/>
                <w:i/>
                <w:iCs/>
                <w:sz w:val="20"/>
                <w:szCs w:val="20"/>
                <w:vertAlign w:val="subscript"/>
                <w:lang w:eastAsia="ru-RU"/>
              </w:rPr>
              <w:t>f</w:t>
            </w:r>
            <w:r w:rsidRPr="00475AAD">
              <w:rPr>
                <w:rFonts w:ascii="Times New Roman" w:eastAsia="Times New Roman" w:hAnsi="Times New Roman" w:cs="Times New Roman"/>
                <w:sz w:val="20"/>
                <w:szCs w:val="20"/>
                <w:lang w:eastAsia="ru-RU"/>
              </w:rPr>
              <w:t> при расчетном сопротивлении шпунтовой стали, МПа, по пределу текучести</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210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250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290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330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370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410</w:t>
            </w:r>
          </w:p>
        </w:tc>
      </w:tr>
      <w:tr w:rsidR="00475AAD" w:rsidRPr="00475AAD" w:rsidTr="00475AAD">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Плоский</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0,83</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0,96</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1,23</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1,36</w:t>
            </w:r>
          </w:p>
        </w:tc>
      </w:tr>
      <w:tr w:rsidR="00475AAD" w:rsidRPr="00475AAD" w:rsidTr="00475AAD">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Зетовый</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0,80</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0,98</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1,16</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1,37</w:t>
            </w:r>
          </w:p>
        </w:tc>
        <w:tc>
          <w:tcPr>
            <w:tcW w:w="5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1,57</w:t>
            </w:r>
          </w:p>
        </w:tc>
        <w:tc>
          <w:tcPr>
            <w:tcW w:w="5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1,78</w:t>
            </w:r>
          </w:p>
        </w:tc>
      </w:tr>
      <w:tr w:rsidR="00475AAD" w:rsidRPr="00475AAD" w:rsidTr="00475AAD">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Корытный</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1,15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1,70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2,30</w:t>
            </w:r>
          </w:p>
        </w:tc>
      </w:tr>
    </w:tbl>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bookmarkStart w:id="92" w:name="i1317666"/>
      <w:r w:rsidRPr="00475AAD">
        <w:rPr>
          <w:rFonts w:ascii="Times New Roman" w:eastAsia="Times New Roman" w:hAnsi="Times New Roman" w:cs="Times New Roman"/>
          <w:b/>
          <w:bCs/>
          <w:color w:val="000000"/>
          <w:spacing w:val="50"/>
          <w:sz w:val="21"/>
          <w:szCs w:val="21"/>
          <w:lang w:eastAsia="ru-RU"/>
        </w:rPr>
        <w:t>Таблица</w:t>
      </w:r>
      <w:r w:rsidRPr="00475AAD">
        <w:rPr>
          <w:rFonts w:ascii="Times New Roman" w:eastAsia="Times New Roman" w:hAnsi="Times New Roman" w:cs="Times New Roman"/>
          <w:b/>
          <w:bCs/>
          <w:color w:val="000000"/>
          <w:sz w:val="21"/>
          <w:szCs w:val="21"/>
          <w:lang w:eastAsia="ru-RU"/>
        </w:rPr>
        <w:t> 5</w:t>
      </w:r>
      <w:bookmarkEnd w:id="92"/>
    </w:p>
    <w:tbl>
      <w:tblPr>
        <w:tblW w:w="5000" w:type="pct"/>
        <w:jc w:val="center"/>
        <w:tblCellMar>
          <w:left w:w="0" w:type="dxa"/>
          <w:right w:w="0" w:type="dxa"/>
        </w:tblCellMar>
        <w:tblLook w:val="04A0" w:firstRow="1" w:lastRow="0" w:firstColumn="1" w:lastColumn="0" w:noHBand="0" w:noVBand="1"/>
      </w:tblPr>
      <w:tblGrid>
        <w:gridCol w:w="4373"/>
        <w:gridCol w:w="2567"/>
        <w:gridCol w:w="2471"/>
      </w:tblGrid>
      <w:tr w:rsidR="00475AAD" w:rsidRPr="00475AAD" w:rsidTr="00475AAD">
        <w:trPr>
          <w:tblHeader/>
          <w:jc w:val="center"/>
        </w:trPr>
        <w:tc>
          <w:tcPr>
            <w:tcW w:w="2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3" w:name="i1328430"/>
            <w:r w:rsidRPr="00475AAD">
              <w:rPr>
                <w:rFonts w:ascii="Times New Roman" w:eastAsia="Times New Roman" w:hAnsi="Times New Roman" w:cs="Times New Roman"/>
                <w:b/>
                <w:bCs/>
                <w:color w:val="000000"/>
                <w:sz w:val="20"/>
                <w:szCs w:val="20"/>
                <w:lang w:eastAsia="ru-RU"/>
              </w:rPr>
              <w:t>Тип молота</w:t>
            </w:r>
            <w:bookmarkEnd w:id="93"/>
          </w:p>
        </w:tc>
        <w:tc>
          <w:tcPr>
            <w:tcW w:w="1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Высота падения ударной части, м</w:t>
            </w:r>
          </w:p>
        </w:tc>
        <w:tc>
          <w:tcPr>
            <w:tcW w:w="1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Коэффициент </w:t>
            </w:r>
            <w:r w:rsidRPr="00475AAD">
              <w:rPr>
                <w:rFonts w:ascii="Times New Roman" w:eastAsia="Times New Roman" w:hAnsi="Times New Roman" w:cs="Times New Roman"/>
                <w:i/>
                <w:iCs/>
                <w:sz w:val="20"/>
                <w:szCs w:val="20"/>
                <w:lang w:eastAsia="ru-RU"/>
              </w:rPr>
              <w:t>K</w:t>
            </w:r>
            <w:r w:rsidRPr="00475AAD">
              <w:rPr>
                <w:rFonts w:ascii="Times New Roman" w:eastAsia="Times New Roman" w:hAnsi="Times New Roman" w:cs="Times New Roman"/>
                <w:i/>
                <w:iCs/>
                <w:sz w:val="20"/>
                <w:szCs w:val="20"/>
                <w:vertAlign w:val="subscript"/>
                <w:lang w:eastAsia="ru-RU"/>
              </w:rPr>
              <w:t>m</w:t>
            </w:r>
            <w:r w:rsidRPr="00475AAD">
              <w:rPr>
                <w:rFonts w:ascii="Times New Roman" w:eastAsia="Times New Roman" w:hAnsi="Times New Roman" w:cs="Times New Roman"/>
                <w:sz w:val="20"/>
                <w:szCs w:val="20"/>
                <w:lang w:eastAsia="ru-RU"/>
              </w:rPr>
              <w:t>, МПа</w:t>
            </w:r>
          </w:p>
        </w:tc>
      </w:tr>
      <w:tr w:rsidR="00475AAD" w:rsidRPr="00475AAD" w:rsidTr="00475AAD">
        <w:trPr>
          <w:jc w:val="center"/>
        </w:trPr>
        <w:tc>
          <w:tcPr>
            <w:tcW w:w="23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Паровоздушный одиночного действия или подвесной</w:t>
            </w: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7,5</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4,5</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3,0</w:t>
            </w:r>
          </w:p>
        </w:tc>
      </w:tr>
      <w:tr w:rsidR="00475AAD" w:rsidRPr="00475AAD" w:rsidTr="00475AAD">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Паровоздушный двойного действия</w:t>
            </w: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r>
      <w:tr w:rsidR="00475AAD" w:rsidRPr="00475AAD" w:rsidTr="00475AAD">
        <w:trPr>
          <w:jc w:val="center"/>
        </w:trPr>
        <w:tc>
          <w:tcPr>
            <w:tcW w:w="23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Дизельный трубчатый</w:t>
            </w: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4,5</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2,5</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3,0</w:t>
            </w:r>
          </w:p>
        </w:tc>
      </w:tr>
      <w:tr w:rsidR="00475AAD" w:rsidRPr="00475AAD" w:rsidTr="00475AAD">
        <w:trPr>
          <w:jc w:val="center"/>
        </w:trPr>
        <w:tc>
          <w:tcPr>
            <w:tcW w:w="0" w:type="auto"/>
            <w:vMerge/>
            <w:tcBorders>
              <w:top w:val="nil"/>
              <w:left w:val="single" w:sz="4" w:space="0" w:color="auto"/>
              <w:bottom w:val="nil"/>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3,0</w:t>
            </w:r>
          </w:p>
        </w:tc>
        <w:tc>
          <w:tcPr>
            <w:tcW w:w="13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r>
      <w:tr w:rsidR="00475AAD" w:rsidRPr="00475AAD" w:rsidTr="00475AAD">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Дизельный штанговый</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5,0</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Расчетное сопротивление шпунтовой стали по пределу текучести принимается согласно </w:t>
      </w:r>
      <w:hyperlink r:id="rId153" w:tooltip="Стальные конструкции" w:history="1">
        <w:r w:rsidRPr="00475AAD">
          <w:rPr>
            <w:rFonts w:ascii="Times New Roman" w:eastAsia="Times New Roman" w:hAnsi="Times New Roman" w:cs="Times New Roman"/>
            <w:b/>
            <w:bCs/>
            <w:color w:val="0000FF"/>
            <w:sz w:val="21"/>
            <w:szCs w:val="21"/>
            <w:u w:val="single"/>
            <w:lang w:eastAsia="ru-RU"/>
          </w:rPr>
          <w:t>СНиП II-23-81</w:t>
        </w:r>
      </w:hyperlink>
      <w:r w:rsidRPr="00475AAD">
        <w:rPr>
          <w:rFonts w:ascii="Times New Roman" w:eastAsia="Times New Roman" w:hAnsi="Times New Roman" w:cs="Times New Roman"/>
          <w:color w:val="000000"/>
          <w:sz w:val="20"/>
          <w:szCs w:val="20"/>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Для промежуточных значений сопротивлений шпунтовой стали и высот падения ударной части значения коэффициентов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f</w:t>
      </w:r>
      <w:r w:rsidRPr="00475AAD">
        <w:rPr>
          <w:rFonts w:ascii="Times New Roman" w:eastAsia="Times New Roman" w:hAnsi="Times New Roman" w:cs="Times New Roman"/>
          <w:color w:val="000000"/>
          <w:sz w:val="20"/>
          <w:szCs w:val="20"/>
          <w:lang w:eastAsia="ru-RU"/>
        </w:rPr>
        <w:t> и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m</w:t>
      </w:r>
      <w:r w:rsidRPr="00475AAD">
        <w:rPr>
          <w:rFonts w:ascii="Times New Roman" w:eastAsia="Times New Roman" w:hAnsi="Times New Roman" w:cs="Times New Roman"/>
          <w:color w:val="000000"/>
          <w:sz w:val="20"/>
          <w:szCs w:val="20"/>
          <w:lang w:eastAsia="ru-RU"/>
        </w:rPr>
        <w:t> в </w:t>
      </w:r>
      <w:hyperlink r:id="rId154" w:anchor="i1306522" w:tooltip="Таблица 4" w:history="1">
        <w:r w:rsidRPr="00475AAD">
          <w:rPr>
            <w:rFonts w:ascii="Times New Roman" w:eastAsia="Times New Roman" w:hAnsi="Times New Roman" w:cs="Times New Roman"/>
            <w:b/>
            <w:bCs/>
            <w:color w:val="0000FF"/>
            <w:sz w:val="21"/>
            <w:szCs w:val="21"/>
            <w:u w:val="single"/>
            <w:lang w:eastAsia="ru-RU"/>
          </w:rPr>
          <w:t>табл. 4</w:t>
        </w:r>
      </w:hyperlink>
      <w:r w:rsidRPr="00475AAD">
        <w:rPr>
          <w:rFonts w:ascii="Times New Roman" w:eastAsia="Times New Roman" w:hAnsi="Times New Roman" w:cs="Times New Roman"/>
          <w:color w:val="000000"/>
          <w:sz w:val="20"/>
          <w:szCs w:val="20"/>
          <w:lang w:eastAsia="ru-RU"/>
        </w:rPr>
        <w:t> и </w:t>
      </w:r>
      <w:hyperlink r:id="rId155" w:anchor="i1317666" w:tooltip="табл. 5" w:history="1">
        <w:r w:rsidRPr="00475AAD">
          <w:rPr>
            <w:rFonts w:ascii="Times New Roman" w:eastAsia="Times New Roman" w:hAnsi="Times New Roman" w:cs="Times New Roman"/>
            <w:b/>
            <w:bCs/>
            <w:color w:val="0000FF"/>
            <w:sz w:val="21"/>
            <w:szCs w:val="21"/>
            <w:u w:val="single"/>
            <w:lang w:eastAsia="ru-RU"/>
          </w:rPr>
          <w:t>5</w:t>
        </w:r>
      </w:hyperlink>
      <w:r w:rsidRPr="00475AAD">
        <w:rPr>
          <w:rFonts w:ascii="Times New Roman" w:eastAsia="Times New Roman" w:hAnsi="Times New Roman" w:cs="Times New Roman"/>
          <w:color w:val="000000"/>
          <w:sz w:val="20"/>
          <w:szCs w:val="20"/>
          <w:lang w:eastAsia="ru-RU"/>
        </w:rPr>
        <w:t> определяются интерполяцией.</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7.</w:t>
      </w:r>
      <w:r w:rsidRPr="00475AAD">
        <w:rPr>
          <w:rFonts w:ascii="Times New Roman" w:eastAsia="Times New Roman" w:hAnsi="Times New Roman" w:cs="Times New Roman"/>
          <w:color w:val="000000"/>
          <w:sz w:val="24"/>
          <w:szCs w:val="24"/>
          <w:lang w:eastAsia="ru-RU"/>
        </w:rPr>
        <w:t> При проверке контрольных отказов в случаях, когда в проекте дана только расчетная нагрузка на сваю </w:t>
      </w: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кН, несущую способность сваи </w:t>
      </w: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i/>
          <w:iCs/>
          <w:color w:val="000000"/>
          <w:sz w:val="24"/>
          <w:szCs w:val="24"/>
          <w:vertAlign w:val="subscript"/>
          <w:lang w:eastAsia="ru-RU"/>
        </w:rPr>
        <w:t>d</w:t>
      </w:r>
      <w:r w:rsidRPr="00475AAD">
        <w:rPr>
          <w:rFonts w:ascii="Times New Roman" w:eastAsia="Times New Roman" w:hAnsi="Times New Roman" w:cs="Times New Roman"/>
          <w:color w:val="000000"/>
          <w:sz w:val="24"/>
          <w:szCs w:val="24"/>
          <w:lang w:eastAsia="ru-RU"/>
        </w:rPr>
        <w:t>, кН, следует принимать равной</w:t>
      </w:r>
    </w:p>
    <w:p w:rsidR="00475AAD" w:rsidRPr="00475AAD" w:rsidRDefault="00475AAD" w:rsidP="00475AAD">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23900" cy="228600"/>
            <wp:effectExtent l="0" t="0" r="0" b="0"/>
            <wp:docPr id="8" name="Рисунок 8" descr="http://files.stroyinf.ru/Data1/2/2019/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1/2/2019/x048.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k</w:t>
      </w:r>
      <w:r w:rsidRPr="00475AAD">
        <w:rPr>
          <w:rFonts w:ascii="Times New Roman" w:eastAsia="Times New Roman" w:hAnsi="Times New Roman" w:cs="Times New Roman"/>
          <w:color w:val="000000"/>
          <w:sz w:val="24"/>
          <w:szCs w:val="24"/>
          <w:lang w:eastAsia="ru-RU"/>
        </w:rPr>
        <w:t> - коэффициент надежности;</w:t>
      </w:r>
    </w:p>
    <w:p w:rsidR="00475AAD" w:rsidRPr="00475AAD" w:rsidRDefault="00475AAD" w:rsidP="00475AAD">
      <w:pPr>
        <w:spacing w:after="0" w:line="240" w:lineRule="auto"/>
        <w:ind w:left="781"/>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k</w:t>
      </w:r>
      <w:r w:rsidRPr="00475AAD">
        <w:rPr>
          <w:rFonts w:ascii="Times New Roman" w:eastAsia="Times New Roman" w:hAnsi="Times New Roman" w:cs="Times New Roman"/>
          <w:color w:val="000000"/>
          <w:sz w:val="24"/>
          <w:szCs w:val="24"/>
          <w:lang w:eastAsia="ru-RU"/>
        </w:rPr>
        <w:t> = 1,4 при расчетах по </w:t>
      </w:r>
      <w:hyperlink r:id="rId157" w:anchor="i1116665" w:tooltip="Формула 4" w:history="1">
        <w:r w:rsidRPr="00475AAD">
          <w:rPr>
            <w:rFonts w:ascii="Times New Roman" w:eastAsia="Times New Roman" w:hAnsi="Times New Roman" w:cs="Times New Roman"/>
            <w:b/>
            <w:bCs/>
            <w:color w:val="0000FF"/>
            <w:sz w:val="21"/>
            <w:szCs w:val="21"/>
            <w:u w:val="single"/>
            <w:lang w:eastAsia="ru-RU"/>
          </w:rPr>
          <w:t>формуле (4</w:t>
        </w:r>
      </w:hyperlink>
      <w:r w:rsidRPr="00475AAD">
        <w:rPr>
          <w:rFonts w:ascii="Times New Roman" w:eastAsia="Times New Roman" w:hAnsi="Times New Roman" w:cs="Times New Roman"/>
          <w:color w:val="000000"/>
          <w:sz w:val="24"/>
          <w:szCs w:val="24"/>
          <w:lang w:eastAsia="ru-RU"/>
        </w:rPr>
        <w:t>) и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k</w:t>
      </w:r>
      <w:r w:rsidRPr="00475AAD">
        <w:rPr>
          <w:rFonts w:ascii="Times New Roman" w:eastAsia="Times New Roman" w:hAnsi="Times New Roman" w:cs="Times New Roman"/>
          <w:color w:val="000000"/>
          <w:sz w:val="24"/>
          <w:szCs w:val="24"/>
          <w:lang w:eastAsia="ru-RU"/>
        </w:rPr>
        <w:t> = 1,25 при расчетах по </w:t>
      </w:r>
      <w:hyperlink r:id="rId158" w:anchor="i1127398" w:tooltip="Формула 5" w:history="1">
        <w:r w:rsidRPr="00475AAD">
          <w:rPr>
            <w:rFonts w:ascii="Times New Roman" w:eastAsia="Times New Roman" w:hAnsi="Times New Roman" w:cs="Times New Roman"/>
            <w:b/>
            <w:bCs/>
            <w:color w:val="0000FF"/>
            <w:sz w:val="21"/>
            <w:szCs w:val="21"/>
            <w:u w:val="single"/>
            <w:lang w:eastAsia="ru-RU"/>
          </w:rPr>
          <w:t>формуле (5</w:t>
        </w:r>
      </w:hyperlink>
      <w:r w:rsidRPr="00475AAD">
        <w:rPr>
          <w:rFonts w:ascii="Times New Roman" w:eastAsia="Times New Roman" w:hAnsi="Times New Roman" w:cs="Times New Roman"/>
          <w:color w:val="000000"/>
          <w:sz w:val="24"/>
          <w:szCs w:val="24"/>
          <w:lang w:eastAsia="ru-RU"/>
        </w:rPr>
        <w:t>) для всех зданий и сооружений, кроме мостов, если в проекте нет других указаний.</w:t>
      </w:r>
    </w:p>
    <w:p w:rsidR="00475AAD" w:rsidRPr="00475AAD" w:rsidRDefault="00475AAD" w:rsidP="00475AAD">
      <w:pPr>
        <w:keepNext/>
        <w:spacing w:before="120" w:after="120" w:line="240" w:lineRule="auto"/>
        <w:jc w:val="right"/>
        <w:outlineLvl w:val="0"/>
        <w:rPr>
          <w:rFonts w:ascii="Arial" w:eastAsia="Times New Roman" w:hAnsi="Arial" w:cs="Arial"/>
          <w:b/>
          <w:bCs/>
          <w:color w:val="000000"/>
          <w:kern w:val="36"/>
          <w:sz w:val="27"/>
          <w:szCs w:val="27"/>
          <w:lang w:eastAsia="ru-RU"/>
        </w:rPr>
      </w:pPr>
      <w:bookmarkStart w:id="94" w:name="i1334683"/>
      <w:bookmarkStart w:id="95" w:name="i1357361"/>
      <w:bookmarkEnd w:id="94"/>
      <w:r w:rsidRPr="00475AAD">
        <w:rPr>
          <w:rFonts w:ascii="Times New Roman" w:eastAsia="Times New Roman" w:hAnsi="Times New Roman" w:cs="Times New Roman"/>
          <w:color w:val="000000"/>
          <w:kern w:val="36"/>
          <w:sz w:val="21"/>
          <w:szCs w:val="21"/>
          <w:lang w:eastAsia="ru-RU"/>
        </w:rPr>
        <w:t>ПРИЛОЖЕНИЕ 6 </w:t>
      </w:r>
      <w:r w:rsidRPr="00475AAD">
        <w:rPr>
          <w:rFonts w:ascii="Times New Roman" w:eastAsia="Times New Roman" w:hAnsi="Times New Roman" w:cs="Times New Roman"/>
          <w:color w:val="000000"/>
          <w:kern w:val="36"/>
          <w:sz w:val="21"/>
          <w:szCs w:val="21"/>
          <w:lang w:eastAsia="ru-RU"/>
        </w:rPr>
        <w:br/>
      </w:r>
      <w:bookmarkEnd w:id="95"/>
      <w:r w:rsidRPr="00475AAD">
        <w:rPr>
          <w:rFonts w:ascii="Arial" w:eastAsia="Times New Roman" w:hAnsi="Arial" w:cs="Arial"/>
          <w:i/>
          <w:iCs/>
          <w:color w:val="000000"/>
          <w:kern w:val="36"/>
          <w:sz w:val="27"/>
          <w:szCs w:val="27"/>
          <w:lang w:eastAsia="ru-RU"/>
        </w:rPr>
        <w:t>Обязательное</w:t>
      </w:r>
    </w:p>
    <w:p w:rsidR="00475AAD" w:rsidRPr="00475AAD" w:rsidRDefault="00475AAD" w:rsidP="00475AAD">
      <w:pPr>
        <w:keepNext/>
        <w:spacing w:after="120" w:line="240" w:lineRule="auto"/>
        <w:jc w:val="center"/>
        <w:outlineLvl w:val="0"/>
        <w:rPr>
          <w:rFonts w:ascii="Arial" w:eastAsia="Times New Roman" w:hAnsi="Arial" w:cs="Arial"/>
          <w:b/>
          <w:bCs/>
          <w:color w:val="000000"/>
          <w:kern w:val="36"/>
          <w:sz w:val="27"/>
          <w:szCs w:val="27"/>
          <w:lang w:eastAsia="ru-RU"/>
        </w:rPr>
      </w:pPr>
      <w:bookmarkStart w:id="96" w:name="i1377505"/>
      <w:r w:rsidRPr="00475AAD">
        <w:rPr>
          <w:rFonts w:ascii="Times New Roman" w:eastAsia="Times New Roman" w:hAnsi="Times New Roman" w:cs="Times New Roman"/>
          <w:b/>
          <w:bCs/>
          <w:color w:val="000000"/>
          <w:kern w:val="36"/>
          <w:sz w:val="21"/>
          <w:szCs w:val="21"/>
          <w:lang w:eastAsia="ru-RU"/>
        </w:rPr>
        <w:t>ВЫБОР ТИПА ВИБРОПОГРУЖАТЕЛЯ ДЛЯ ПОГРУЖЕНИЯ СВАЙНЫХ ЭЛЕМЕНТОВ</w:t>
      </w:r>
      <w:bookmarkEnd w:id="96"/>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1.</w:t>
      </w:r>
      <w:r w:rsidRPr="00475AAD">
        <w:rPr>
          <w:rFonts w:ascii="Times New Roman" w:eastAsia="Times New Roman" w:hAnsi="Times New Roman" w:cs="Times New Roman"/>
          <w:color w:val="000000"/>
          <w:sz w:val="24"/>
          <w:szCs w:val="24"/>
          <w:lang w:eastAsia="ru-RU"/>
        </w:rPr>
        <w:t> Значение необходимой вынуждающей силы вибропогружателя </w:t>
      </w: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кН, определяют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114425" cy="419100"/>
            <wp:effectExtent l="0" t="0" r="9525" b="0"/>
            <wp:docPr id="7" name="Рисунок 7" descr="http://files.stroyinf.ru/Data1/2/2019/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1/2/2019/x05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(1)</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g</w:t>
      </w:r>
      <w:r w:rsidRPr="00475AAD">
        <w:rPr>
          <w:rFonts w:ascii="Times New Roman" w:eastAsia="Times New Roman" w:hAnsi="Times New Roman" w:cs="Times New Roman"/>
          <w:color w:val="000000"/>
          <w:sz w:val="24"/>
          <w:szCs w:val="24"/>
          <w:lang w:eastAsia="ru-RU"/>
        </w:rPr>
        <w:t> - коэффициент надежности по грунту, принимаемый равным 1,4;</w:t>
      </w:r>
    </w:p>
    <w:p w:rsidR="00475AAD" w:rsidRPr="00475AAD" w:rsidRDefault="00475AAD" w:rsidP="00475AAD">
      <w:pPr>
        <w:spacing w:after="0" w:line="240" w:lineRule="auto"/>
        <w:ind w:left="781" w:hanging="426"/>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475AAD" w:rsidRPr="00475AAD" w:rsidRDefault="00475AAD" w:rsidP="00475AAD">
      <w:pPr>
        <w:spacing w:after="0" w:line="240" w:lineRule="auto"/>
        <w:ind w:left="781" w:hanging="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i/>
          <w:iCs/>
          <w:color w:val="000000"/>
          <w:sz w:val="24"/>
          <w:szCs w:val="24"/>
          <w:vertAlign w:val="subscript"/>
          <w:lang w:eastAsia="ru-RU"/>
        </w:rPr>
        <w:t>n</w:t>
      </w:r>
      <w:r w:rsidRPr="00475AAD">
        <w:rPr>
          <w:rFonts w:ascii="Times New Roman" w:eastAsia="Times New Roman" w:hAnsi="Times New Roman" w:cs="Times New Roman"/>
          <w:color w:val="000000"/>
          <w:sz w:val="24"/>
          <w:szCs w:val="24"/>
          <w:lang w:eastAsia="ru-RU"/>
        </w:rPr>
        <w:t> - суммарный вес вибросистемы, включая вибропогружатель, свайный элемент и наголовник, кН;</w:t>
      </w:r>
    </w:p>
    <w:p w:rsidR="00475AAD" w:rsidRPr="00475AAD" w:rsidRDefault="00475AAD" w:rsidP="00475AAD">
      <w:pPr>
        <w:spacing w:after="0" w:line="240" w:lineRule="auto"/>
        <w:ind w:left="781"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s</w:t>
      </w:r>
      <w:r w:rsidRPr="00475AAD">
        <w:rPr>
          <w:rFonts w:ascii="Times New Roman" w:eastAsia="Times New Roman" w:hAnsi="Times New Roman" w:cs="Times New Roman"/>
          <w:color w:val="000000"/>
          <w:sz w:val="24"/>
          <w:szCs w:val="24"/>
          <w:lang w:eastAsia="ru-RU"/>
        </w:rPr>
        <w:t> -   коэффициент снижения бокового сопротивления грунта во время вибропогружения, принимаемый по </w:t>
      </w:r>
      <w:hyperlink r:id="rId160" w:anchor="i1382316" w:tooltip="Таблица 1" w:history="1">
        <w:r w:rsidRPr="00475AAD">
          <w:rPr>
            <w:rFonts w:ascii="Times New Roman" w:eastAsia="Times New Roman" w:hAnsi="Times New Roman" w:cs="Times New Roman"/>
            <w:b/>
            <w:bCs/>
            <w:color w:val="0000FF"/>
            <w:sz w:val="21"/>
            <w:szCs w:val="21"/>
            <w:u w:val="single"/>
            <w:lang w:eastAsia="ru-RU"/>
          </w:rPr>
          <w:t>табл. 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Необходимое значение минимальной вынуждающей силы вибропогружателя </w:t>
      </w: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окончательно принимается не ниже 1,3 </w:t>
      </w: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i/>
          <w:iCs/>
          <w:color w:val="000000"/>
          <w:sz w:val="24"/>
          <w:szCs w:val="24"/>
          <w:vertAlign w:val="subscript"/>
          <w:lang w:eastAsia="ru-RU"/>
        </w:rPr>
        <w:t>n</w:t>
      </w:r>
      <w:r w:rsidRPr="00475AAD">
        <w:rPr>
          <w:rFonts w:ascii="Times New Roman" w:eastAsia="Times New Roman" w:hAnsi="Times New Roman" w:cs="Times New Roman"/>
          <w:color w:val="000000"/>
          <w:sz w:val="24"/>
          <w:szCs w:val="24"/>
          <w:lang w:eastAsia="ru-RU"/>
        </w:rPr>
        <w:t> при погружении свай-оболочек (с извлечением грунта из внутренней полости в ходе погружения) и 2,5 </w:t>
      </w: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i/>
          <w:iCs/>
          <w:color w:val="000000"/>
          <w:sz w:val="24"/>
          <w:szCs w:val="24"/>
          <w:vertAlign w:val="subscript"/>
          <w:lang w:eastAsia="ru-RU"/>
        </w:rPr>
        <w:t>n</w:t>
      </w:r>
      <w:r w:rsidRPr="00475AAD">
        <w:rPr>
          <w:rFonts w:ascii="Times New Roman" w:eastAsia="Times New Roman" w:hAnsi="Times New Roman" w:cs="Times New Roman"/>
          <w:color w:val="000000"/>
          <w:sz w:val="24"/>
          <w:szCs w:val="24"/>
          <w:lang w:eastAsia="ru-RU"/>
        </w:rPr>
        <w:t> - при погружении полых свай без извлечения грунта.</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lastRenderedPageBreak/>
        <w:t>Таблица</w:t>
      </w:r>
      <w:r w:rsidRPr="00475AAD">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1317"/>
        <w:gridCol w:w="753"/>
        <w:gridCol w:w="188"/>
        <w:gridCol w:w="941"/>
        <w:gridCol w:w="659"/>
        <w:gridCol w:w="282"/>
        <w:gridCol w:w="941"/>
        <w:gridCol w:w="565"/>
        <w:gridCol w:w="376"/>
        <w:gridCol w:w="941"/>
        <w:gridCol w:w="471"/>
        <w:gridCol w:w="471"/>
        <w:gridCol w:w="1506"/>
      </w:tblGrid>
      <w:tr w:rsidR="00475AAD" w:rsidRPr="00475AAD" w:rsidTr="00475AAD">
        <w:trPr>
          <w:tblHeader/>
          <w:jc w:val="center"/>
        </w:trPr>
        <w:tc>
          <w:tcPr>
            <w:tcW w:w="5000" w:type="pct"/>
            <w:gridSpan w:val="13"/>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7" w:name="i1382316"/>
            <w:r w:rsidRPr="00475AAD">
              <w:rPr>
                <w:rFonts w:ascii="Times New Roman" w:eastAsia="Times New Roman" w:hAnsi="Times New Roman" w:cs="Times New Roman"/>
                <w:b/>
                <w:bCs/>
                <w:color w:val="000000"/>
                <w:sz w:val="20"/>
                <w:szCs w:val="20"/>
                <w:lang w:eastAsia="ru-RU"/>
              </w:rPr>
              <w:t>Коэффициент </w:t>
            </w:r>
            <w:bookmarkEnd w:id="97"/>
            <w:r w:rsidRPr="00475AAD">
              <w:rPr>
                <w:rFonts w:ascii="Times New Roman" w:eastAsia="Times New Roman" w:hAnsi="Times New Roman" w:cs="Times New Roman"/>
                <w:i/>
                <w:iCs/>
                <w:sz w:val="20"/>
                <w:szCs w:val="20"/>
                <w:lang w:eastAsia="ru-RU"/>
              </w:rPr>
              <w:t>k</w:t>
            </w:r>
            <w:r w:rsidRPr="00475AAD">
              <w:rPr>
                <w:rFonts w:ascii="Times New Roman" w:eastAsia="Times New Roman" w:hAnsi="Times New Roman" w:cs="Times New Roman"/>
                <w:i/>
                <w:iCs/>
                <w:sz w:val="20"/>
                <w:szCs w:val="20"/>
                <w:vertAlign w:val="subscript"/>
                <w:lang w:eastAsia="ru-RU"/>
              </w:rPr>
              <w:t>s</w:t>
            </w:r>
            <w:r w:rsidRPr="00475AAD">
              <w:rPr>
                <w:rFonts w:ascii="Times New Roman" w:eastAsia="Times New Roman" w:hAnsi="Times New Roman" w:cs="Times New Roman"/>
                <w:sz w:val="20"/>
                <w:szCs w:val="20"/>
                <w:lang w:eastAsia="ru-RU"/>
              </w:rPr>
              <w:t> для грунтов</w:t>
            </w:r>
          </w:p>
        </w:tc>
      </w:tr>
      <w:tr w:rsidR="00475AAD" w:rsidRPr="00475AAD" w:rsidTr="00475AAD">
        <w:trPr>
          <w:tblHeader/>
          <w:jc w:val="center"/>
        </w:trPr>
        <w:tc>
          <w:tcPr>
            <w:tcW w:w="5000" w:type="pct"/>
            <w:gridSpan w:val="13"/>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песчаных влажных средней плотности</w:t>
            </w:r>
          </w:p>
        </w:tc>
      </w:tr>
      <w:tr w:rsidR="00475AAD" w:rsidRPr="00475AAD" w:rsidTr="00475AAD">
        <w:trPr>
          <w:tblHeader/>
          <w:jc w:val="center"/>
        </w:trPr>
        <w:tc>
          <w:tcPr>
            <w:tcW w:w="1100" w:type="pct"/>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гравелистых</w:t>
            </w:r>
          </w:p>
        </w:tc>
        <w:tc>
          <w:tcPr>
            <w:tcW w:w="9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крупных</w:t>
            </w:r>
          </w:p>
        </w:tc>
        <w:tc>
          <w:tcPr>
            <w:tcW w:w="9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средних</w:t>
            </w:r>
          </w:p>
        </w:tc>
        <w:tc>
          <w:tcPr>
            <w:tcW w:w="9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пылеватых</w:t>
            </w:r>
          </w:p>
        </w:tc>
        <w:tc>
          <w:tcPr>
            <w:tcW w:w="9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мелких</w:t>
            </w:r>
          </w:p>
        </w:tc>
      </w:tr>
      <w:tr w:rsidR="00475AAD" w:rsidRPr="00475AAD" w:rsidTr="00475AAD">
        <w:trPr>
          <w:tblHeader/>
          <w:jc w:val="center"/>
        </w:trPr>
        <w:tc>
          <w:tcPr>
            <w:tcW w:w="11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2,6</w:t>
            </w:r>
          </w:p>
        </w:tc>
        <w:tc>
          <w:tcPr>
            <w:tcW w:w="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3,2</w:t>
            </w:r>
          </w:p>
        </w:tc>
        <w:tc>
          <w:tcPr>
            <w:tcW w:w="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4,9</w:t>
            </w:r>
          </w:p>
        </w:tc>
        <w:tc>
          <w:tcPr>
            <w:tcW w:w="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5,6</w:t>
            </w:r>
          </w:p>
        </w:tc>
        <w:tc>
          <w:tcPr>
            <w:tcW w:w="9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6,2</w:t>
            </w:r>
          </w:p>
        </w:tc>
      </w:tr>
      <w:tr w:rsidR="00475AAD" w:rsidRPr="00475AAD" w:rsidTr="00475AAD">
        <w:trPr>
          <w:jc w:val="center"/>
        </w:trPr>
        <w:tc>
          <w:tcPr>
            <w:tcW w:w="5000" w:type="pct"/>
            <w:gridSpan w:val="13"/>
            <w:tcBorders>
              <w:top w:val="nil"/>
              <w:left w:val="nil"/>
              <w:bottom w:val="single" w:sz="6" w:space="0" w:color="auto"/>
              <w:right w:val="nil"/>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глинистых с показателем текучести </w:t>
            </w:r>
            <w:r w:rsidRPr="00475AAD">
              <w:rPr>
                <w:rFonts w:ascii="Times New Roman" w:eastAsia="Times New Roman" w:hAnsi="Times New Roman" w:cs="Times New Roman"/>
                <w:i/>
                <w:iCs/>
                <w:sz w:val="20"/>
                <w:szCs w:val="20"/>
                <w:lang w:eastAsia="ru-RU"/>
              </w:rPr>
              <w:t>I</w:t>
            </w:r>
            <w:r w:rsidRPr="00475AAD">
              <w:rPr>
                <w:rFonts w:ascii="Times New Roman" w:eastAsia="Times New Roman" w:hAnsi="Times New Roman" w:cs="Times New Roman"/>
                <w:i/>
                <w:iCs/>
                <w:sz w:val="20"/>
                <w:szCs w:val="20"/>
                <w:vertAlign w:val="subscript"/>
                <w:lang w:eastAsia="ru-RU"/>
              </w:rPr>
              <w:t>L</w:t>
            </w:r>
          </w:p>
        </w:tc>
      </w:tr>
      <w:tr w:rsidR="00475AAD" w:rsidRPr="00475AAD" w:rsidTr="00475AAD">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0,1</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0,2</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0,4</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0,6</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w:t>
            </w:r>
          </w:p>
        </w:tc>
      </w:tr>
      <w:tr w:rsidR="00475AAD" w:rsidRPr="00475AAD" w:rsidTr="00475AAD">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1,3</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1,5</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2,0</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3,0</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3,5</w:t>
            </w:r>
          </w:p>
        </w:tc>
      </w:tr>
      <w:tr w:rsidR="00475AAD" w:rsidRPr="00475AAD" w:rsidTr="00475AAD">
        <w:trPr>
          <w:jc w:val="center"/>
        </w:trPr>
        <w:tc>
          <w:tcPr>
            <w:tcW w:w="208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24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37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87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73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49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2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c>
          <w:tcPr>
            <w:tcW w:w="1350" w:type="dxa"/>
            <w:tcBorders>
              <w:top w:val="nil"/>
              <w:left w:val="nil"/>
              <w:bottom w:val="nil"/>
              <w:right w:val="nil"/>
            </w:tcBorders>
            <w:vAlign w:val="center"/>
            <w:hideMark/>
          </w:tcPr>
          <w:p w:rsidR="00475AAD" w:rsidRPr="00475AAD" w:rsidRDefault="00475AAD" w:rsidP="00475AAD">
            <w:pPr>
              <w:spacing w:after="0" w:line="240" w:lineRule="auto"/>
              <w:rPr>
                <w:rFonts w:ascii="Times New Roman" w:eastAsia="Times New Roman" w:hAnsi="Times New Roman" w:cs="Times New Roman"/>
                <w:sz w:val="1"/>
                <w:szCs w:val="24"/>
                <w:lang w:eastAsia="ru-RU"/>
              </w:rPr>
            </w:pP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Примечания</w:t>
      </w:r>
      <w:r w:rsidRPr="00475AAD">
        <w:rPr>
          <w:rFonts w:ascii="Times New Roman" w:eastAsia="Times New Roman" w:hAnsi="Times New Roman" w:cs="Times New Roman"/>
          <w:color w:val="000000"/>
          <w:sz w:val="20"/>
          <w:szCs w:val="20"/>
          <w:lang w:eastAsia="ru-RU"/>
        </w:rPr>
        <w:t>: 1. Для водонасыщенных крупных песков значения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s</w:t>
      </w:r>
      <w:r w:rsidRPr="00475AAD">
        <w:rPr>
          <w:rFonts w:ascii="Times New Roman" w:eastAsia="Times New Roman" w:hAnsi="Times New Roman" w:cs="Times New Roman"/>
          <w:color w:val="000000"/>
          <w:sz w:val="20"/>
          <w:szCs w:val="20"/>
          <w:lang w:eastAsia="ru-RU"/>
        </w:rPr>
        <w:t> увеличиваются в 1,2 раза, средних песков - в 1,3 раза, мелких и пылеватых - в 1,5 раза.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2. Для заиленных песков значения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s</w:t>
      </w:r>
      <w:r w:rsidRPr="00475AAD">
        <w:rPr>
          <w:rFonts w:ascii="Times New Roman" w:eastAsia="Times New Roman" w:hAnsi="Times New Roman" w:cs="Times New Roman"/>
          <w:color w:val="000000"/>
          <w:sz w:val="20"/>
          <w:szCs w:val="20"/>
          <w:lang w:eastAsia="ru-RU"/>
        </w:rPr>
        <w:t> понижаются в 1,2 раза.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3. Для плотных песков значения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s</w:t>
      </w:r>
      <w:r w:rsidRPr="00475AAD">
        <w:rPr>
          <w:rFonts w:ascii="Times New Roman" w:eastAsia="Times New Roman" w:hAnsi="Times New Roman" w:cs="Times New Roman"/>
          <w:color w:val="000000"/>
          <w:sz w:val="20"/>
          <w:szCs w:val="20"/>
          <w:lang w:eastAsia="ru-RU"/>
        </w:rPr>
        <w:t> понижаются в 1,2 раза, а для рыхлых - увеличиваются в 1,1 раза.</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4. Для промежуточных значений показателя текучести глинистых грунтов значения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s</w:t>
      </w:r>
      <w:r w:rsidRPr="00475AAD">
        <w:rPr>
          <w:rFonts w:ascii="Times New Roman" w:eastAsia="Times New Roman" w:hAnsi="Times New Roman" w:cs="Times New Roman"/>
          <w:color w:val="000000"/>
          <w:sz w:val="20"/>
          <w:szCs w:val="20"/>
          <w:lang w:eastAsia="ru-RU"/>
        </w:rPr>
        <w:t> определяются интерполяцией.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0"/>
          <w:szCs w:val="20"/>
          <w:lang w:eastAsia="ru-RU"/>
        </w:rPr>
        <w:t>5. При слоистом напластовании грунтов коэффициент </w:t>
      </w:r>
      <w:r w:rsidRPr="00475AAD">
        <w:rPr>
          <w:rFonts w:ascii="Times New Roman" w:eastAsia="Times New Roman" w:hAnsi="Times New Roman" w:cs="Times New Roman"/>
          <w:i/>
          <w:iCs/>
          <w:color w:val="000000"/>
          <w:sz w:val="20"/>
          <w:szCs w:val="20"/>
          <w:lang w:eastAsia="ru-RU"/>
        </w:rPr>
        <w:t>k</w:t>
      </w:r>
      <w:r w:rsidRPr="00475AAD">
        <w:rPr>
          <w:rFonts w:ascii="Times New Roman" w:eastAsia="Times New Roman" w:hAnsi="Times New Roman" w:cs="Times New Roman"/>
          <w:i/>
          <w:iCs/>
          <w:color w:val="000000"/>
          <w:sz w:val="20"/>
          <w:szCs w:val="20"/>
          <w:vertAlign w:val="subscript"/>
          <w:lang w:eastAsia="ru-RU"/>
        </w:rPr>
        <w:t>s</w:t>
      </w:r>
      <w:r w:rsidRPr="00475AAD">
        <w:rPr>
          <w:rFonts w:ascii="Times New Roman" w:eastAsia="Times New Roman" w:hAnsi="Times New Roman" w:cs="Times New Roman"/>
          <w:color w:val="000000"/>
          <w:sz w:val="20"/>
          <w:szCs w:val="20"/>
          <w:lang w:eastAsia="ru-RU"/>
        </w:rPr>
        <w:t> определяется как средневзвешенный по глубине.</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По принятой необходимой вынуждающей силе следует подбирать тот вибропогружатель наименьшей мощности, у которого статический момент массы дебалансов </w:t>
      </w: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color w:val="000000"/>
          <w:sz w:val="24"/>
          <w:szCs w:val="24"/>
          <w:lang w:eastAsia="ru-RU"/>
        </w:rPr>
        <w:t> (или промежуточное значение </w:t>
      </w: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color w:val="000000"/>
          <w:sz w:val="24"/>
          <w:szCs w:val="24"/>
          <w:lang w:eastAsia="ru-RU"/>
        </w:rPr>
        <w:t> для вибропогружателя с регулируемыми параметрами), кг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м, удовлетворяет условию</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104900" cy="200025"/>
            <wp:effectExtent l="0" t="0" r="0" b="9525"/>
            <wp:docPr id="6" name="Рисунок 6" descr="http://files.stroyinf.ru/Data1/2/2019/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1/2/2019/x052.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(2)</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где </w:t>
      </w: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i/>
          <w:iCs/>
          <w:color w:val="000000"/>
          <w:sz w:val="24"/>
          <w:szCs w:val="24"/>
          <w:vertAlign w:val="subscript"/>
          <w:lang w:eastAsia="ru-RU"/>
        </w:rPr>
        <w:t>c</w:t>
      </w:r>
      <w:r w:rsidRPr="00475AAD">
        <w:rPr>
          <w:rFonts w:ascii="Times New Roman" w:eastAsia="Times New Roman" w:hAnsi="Times New Roman" w:cs="Times New Roman"/>
          <w:color w:val="000000"/>
          <w:sz w:val="24"/>
          <w:szCs w:val="24"/>
          <w:lang w:eastAsia="ru-RU"/>
        </w:rPr>
        <w:t> - суммарная масса вибропогружателя, сваи и наголовника, кг;</w:t>
      </w:r>
    </w:p>
    <w:p w:rsidR="00475AAD" w:rsidRPr="00475AAD" w:rsidRDefault="00475AAD" w:rsidP="00475AAD">
      <w:pPr>
        <w:spacing w:after="0" w:line="240" w:lineRule="auto"/>
        <w:ind w:left="852"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A</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 необходимая амплитуда колебаний при отсутствии сопротивлений грунта, см, принимается по </w:t>
      </w:r>
      <w:hyperlink r:id="rId162" w:anchor="i1396926" w:tooltip="Таблица 2" w:history="1">
        <w:r w:rsidRPr="00475AAD">
          <w:rPr>
            <w:rFonts w:ascii="Times New Roman" w:eastAsia="Times New Roman" w:hAnsi="Times New Roman" w:cs="Times New Roman"/>
            <w:b/>
            <w:bCs/>
            <w:color w:val="0000FF"/>
            <w:sz w:val="21"/>
            <w:szCs w:val="21"/>
            <w:u w:val="single"/>
            <w:lang w:eastAsia="ru-RU"/>
          </w:rPr>
          <w:t>табл. 2</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дебалансов </w:t>
      </w: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а при прочих равных условиях следует выбирать вибропогружатель с регулируемыми в процессе работы параметрами.</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Для погружения тяжелых свай-оболочек допускается предусматривать использование спаренных вибропогружателей. В этом случае их моменты дебалансов суммируются.</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6178"/>
        <w:gridCol w:w="1616"/>
        <w:gridCol w:w="1617"/>
      </w:tblGrid>
      <w:tr w:rsidR="00475AAD" w:rsidRPr="00475AAD" w:rsidTr="00475AAD">
        <w:trPr>
          <w:tblHeader/>
          <w:jc w:val="center"/>
        </w:trPr>
        <w:tc>
          <w:tcPr>
            <w:tcW w:w="32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8" w:name="i1396926"/>
            <w:r w:rsidRPr="00475AAD">
              <w:rPr>
                <w:rFonts w:ascii="Times New Roman" w:eastAsia="Times New Roman" w:hAnsi="Times New Roman" w:cs="Times New Roman"/>
                <w:b/>
                <w:bCs/>
                <w:color w:val="000000"/>
                <w:sz w:val="20"/>
                <w:szCs w:val="20"/>
                <w:lang w:eastAsia="ru-RU"/>
              </w:rPr>
              <w:t>Характеристика прорезаемых свайными элементами грунтов по трудности вибропогружения</w:t>
            </w:r>
            <w:bookmarkEnd w:id="98"/>
          </w:p>
        </w:tc>
        <w:tc>
          <w:tcPr>
            <w:tcW w:w="1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i/>
                <w:iCs/>
                <w:sz w:val="20"/>
                <w:szCs w:val="20"/>
                <w:lang w:eastAsia="ru-RU"/>
              </w:rPr>
              <w:t>А</w:t>
            </w:r>
            <w:r w:rsidRPr="00475AAD">
              <w:rPr>
                <w:rFonts w:ascii="Times New Roman" w:eastAsia="Times New Roman" w:hAnsi="Times New Roman" w:cs="Times New Roman"/>
                <w:sz w:val="20"/>
                <w:szCs w:val="20"/>
                <w:vertAlign w:val="subscript"/>
                <w:lang w:eastAsia="ru-RU"/>
              </w:rPr>
              <w:t>0</w:t>
            </w:r>
            <w:r w:rsidRPr="00475AAD">
              <w:rPr>
                <w:rFonts w:ascii="Times New Roman" w:eastAsia="Times New Roman" w:hAnsi="Times New Roman" w:cs="Times New Roman"/>
                <w:sz w:val="20"/>
                <w:szCs w:val="20"/>
                <w:lang w:eastAsia="ru-RU"/>
              </w:rPr>
              <w:t>, см, при глубине погружения, м</w:t>
            </w:r>
          </w:p>
        </w:tc>
      </w:tr>
      <w:tr w:rsidR="00475AAD" w:rsidRPr="00475AAD" w:rsidTr="00475AA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AAD" w:rsidRPr="00475AAD" w:rsidRDefault="00475AAD" w:rsidP="00475AAD">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до 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св. 20</w:t>
            </w:r>
          </w:p>
        </w:tc>
      </w:tr>
      <w:tr w:rsidR="00475AAD" w:rsidRPr="00475AAD" w:rsidTr="00475AAD">
        <w:trPr>
          <w:jc w:val="center"/>
        </w:trPr>
        <w:tc>
          <w:tcPr>
            <w:tcW w:w="32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Водонасыщенные пески и супеси, илы, мягко- и текучепластичные, пылевато-глинистые грунты с показателем текучести </w:t>
            </w:r>
            <w:r w:rsidRPr="00475AAD">
              <w:rPr>
                <w:rFonts w:ascii="Times New Roman" w:eastAsia="Times New Roman" w:hAnsi="Times New Roman" w:cs="Times New Roman"/>
                <w:i/>
                <w:iCs/>
                <w:sz w:val="20"/>
                <w:szCs w:val="20"/>
                <w:lang w:eastAsia="ru-RU"/>
              </w:rPr>
              <w:t>I</w:t>
            </w:r>
            <w:r w:rsidRPr="00475AAD">
              <w:rPr>
                <w:rFonts w:ascii="Times New Roman" w:eastAsia="Times New Roman" w:hAnsi="Times New Roman" w:cs="Times New Roman"/>
                <w:i/>
                <w:iCs/>
                <w:sz w:val="20"/>
                <w:szCs w:val="20"/>
                <w:vertAlign w:val="subscript"/>
                <w:lang w:eastAsia="ru-RU"/>
              </w:rPr>
              <w:t>L</w:t>
            </w:r>
            <w:r w:rsidRPr="00475AAD">
              <w:rPr>
                <w:rFonts w:ascii="Times New Roman" w:eastAsia="Times New Roman" w:hAnsi="Times New Roman" w:cs="Times New Roman"/>
                <w:sz w:val="20"/>
                <w:szCs w:val="20"/>
                <w:lang w:eastAsia="ru-RU"/>
              </w:rPr>
              <w:t> </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 0,5</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0,7</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w:t>
            </w:r>
          </w:p>
        </w:tc>
      </w:tr>
      <w:tr w:rsidR="00475AAD" w:rsidRPr="00475AAD" w:rsidTr="00475AAD">
        <w:trPr>
          <w:jc w:val="center"/>
        </w:trPr>
        <w:tc>
          <w:tcPr>
            <w:tcW w:w="325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Влажные пески, супеси, тугопластичные, пылевато-глинистые грунты с показателем текучести </w:t>
            </w:r>
            <w:r w:rsidRPr="00475AAD">
              <w:rPr>
                <w:rFonts w:ascii="Times New Roman" w:eastAsia="Times New Roman" w:hAnsi="Times New Roman" w:cs="Times New Roman"/>
                <w:i/>
                <w:iCs/>
                <w:sz w:val="20"/>
                <w:szCs w:val="20"/>
                <w:lang w:eastAsia="ru-RU"/>
              </w:rPr>
              <w:t>I</w:t>
            </w:r>
            <w:r w:rsidRPr="00475AAD">
              <w:rPr>
                <w:rFonts w:ascii="Times New Roman" w:eastAsia="Times New Roman" w:hAnsi="Times New Roman" w:cs="Times New Roman"/>
                <w:i/>
                <w:iCs/>
                <w:sz w:val="20"/>
                <w:szCs w:val="20"/>
                <w:vertAlign w:val="subscript"/>
                <w:lang w:eastAsia="ru-RU"/>
              </w:rPr>
              <w:t>L</w:t>
            </w:r>
            <w:r w:rsidRPr="00475AAD">
              <w:rPr>
                <w:rFonts w:ascii="Times New Roman" w:eastAsia="Times New Roman" w:hAnsi="Times New Roman" w:cs="Times New Roman"/>
                <w:sz w:val="20"/>
                <w:szCs w:val="20"/>
                <w:lang w:eastAsia="ru-RU"/>
              </w:rPr>
              <w:t> </w:t>
            </w:r>
            <w:r w:rsidRPr="00475AAD">
              <w:rPr>
                <w:rFonts w:ascii="Symbol" w:eastAsia="Times New Roman" w:hAnsi="Symbol" w:cs="Times New Roman"/>
                <w:sz w:val="20"/>
                <w:szCs w:val="20"/>
                <w:lang w:eastAsia="ru-RU"/>
              </w:rPr>
              <w:t></w:t>
            </w:r>
            <w:r w:rsidRPr="00475AAD">
              <w:rPr>
                <w:rFonts w:ascii="Times New Roman" w:eastAsia="Times New Roman" w:hAnsi="Times New Roman" w:cs="Times New Roman"/>
                <w:sz w:val="20"/>
                <w:szCs w:val="20"/>
                <w:lang w:eastAsia="ru-RU"/>
              </w:rPr>
              <w:t> 0,3</w:t>
            </w:r>
          </w:p>
        </w:tc>
        <w:tc>
          <w:tcPr>
            <w:tcW w:w="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c>
          <w:tcPr>
            <w:tcW w:w="80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1,2</w:t>
            </w:r>
          </w:p>
        </w:tc>
      </w:tr>
      <w:tr w:rsidR="00475AAD" w:rsidRPr="00475AAD" w:rsidTr="00475AAD">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Полутвердые и твердые, пылевато-глинистые грунты, гравелистые маловлажные плотные пески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1,6</w:t>
            </w:r>
          </w:p>
        </w:tc>
      </w:tr>
    </w:tbl>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При выборе типе вибропогружателя для заглубления полых свай и свай-оболочек с извлечением грунта из внутренней полости указанные значения </w:t>
      </w:r>
      <w:r w:rsidRPr="00475AAD">
        <w:rPr>
          <w:rFonts w:ascii="Times New Roman" w:eastAsia="Times New Roman" w:hAnsi="Times New Roman" w:cs="Times New Roman"/>
          <w:i/>
          <w:iCs/>
          <w:color w:val="000000"/>
          <w:sz w:val="20"/>
          <w:szCs w:val="20"/>
          <w:lang w:eastAsia="ru-RU"/>
        </w:rPr>
        <w:t>А</w:t>
      </w:r>
      <w:r w:rsidRPr="00475AAD">
        <w:rPr>
          <w:rFonts w:ascii="Times New Roman" w:eastAsia="Times New Roman" w:hAnsi="Times New Roman" w:cs="Times New Roman"/>
          <w:color w:val="000000"/>
          <w:sz w:val="20"/>
          <w:szCs w:val="20"/>
          <w:vertAlign w:val="subscript"/>
          <w:lang w:eastAsia="ru-RU"/>
        </w:rPr>
        <w:t>0</w:t>
      </w:r>
      <w:r w:rsidRPr="00475AAD">
        <w:rPr>
          <w:rFonts w:ascii="Times New Roman" w:eastAsia="Times New Roman" w:hAnsi="Times New Roman" w:cs="Times New Roman"/>
          <w:color w:val="000000"/>
          <w:sz w:val="20"/>
          <w:szCs w:val="20"/>
          <w:lang w:eastAsia="ru-RU"/>
        </w:rPr>
        <w:t> понижаются в 1,2 раза. При слоистом напластовании грунтов значение </w:t>
      </w:r>
      <w:r w:rsidRPr="00475AAD">
        <w:rPr>
          <w:rFonts w:ascii="Times New Roman" w:eastAsia="Times New Roman" w:hAnsi="Times New Roman" w:cs="Times New Roman"/>
          <w:i/>
          <w:iCs/>
          <w:color w:val="000000"/>
          <w:sz w:val="20"/>
          <w:szCs w:val="20"/>
          <w:lang w:eastAsia="ru-RU"/>
        </w:rPr>
        <w:t>А</w:t>
      </w:r>
      <w:r w:rsidRPr="00475AAD">
        <w:rPr>
          <w:rFonts w:ascii="Times New Roman" w:eastAsia="Times New Roman" w:hAnsi="Times New Roman" w:cs="Times New Roman"/>
          <w:color w:val="000000"/>
          <w:sz w:val="20"/>
          <w:szCs w:val="20"/>
          <w:vertAlign w:val="subscript"/>
          <w:lang w:eastAsia="ru-RU"/>
        </w:rPr>
        <w:t>0</w:t>
      </w:r>
      <w:r w:rsidRPr="00475AAD">
        <w:rPr>
          <w:rFonts w:ascii="Times New Roman" w:eastAsia="Times New Roman" w:hAnsi="Times New Roman" w:cs="Times New Roman"/>
          <w:color w:val="000000"/>
          <w:sz w:val="20"/>
          <w:szCs w:val="20"/>
          <w:lang w:eastAsia="ru-RU"/>
        </w:rPr>
        <w:t> принимается для слоя самого тяжелого грунта из числа прорезаемых слоев.</w:t>
      </w:r>
    </w:p>
    <w:p w:rsidR="00475AAD" w:rsidRPr="00475AAD" w:rsidRDefault="00475AAD" w:rsidP="00475AAD">
      <w:pPr>
        <w:spacing w:before="120"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2.</w:t>
      </w:r>
      <w:r w:rsidRPr="00475AAD">
        <w:rPr>
          <w:rFonts w:ascii="Times New Roman" w:eastAsia="Times New Roman" w:hAnsi="Times New Roman" w:cs="Times New Roman"/>
          <w:color w:val="000000"/>
          <w:sz w:val="24"/>
          <w:szCs w:val="24"/>
          <w:lang w:eastAsia="ru-RU"/>
        </w:rPr>
        <w:t> В конце вибропогружения висячего свайного элемента при скорости вибропогружения </w:t>
      </w:r>
      <w:r w:rsidRPr="00475AAD">
        <w:rPr>
          <w:rFonts w:ascii="Times New Roman" w:eastAsia="Times New Roman" w:hAnsi="Times New Roman" w:cs="Times New Roman"/>
          <w:i/>
          <w:iCs/>
          <w:color w:val="000000"/>
          <w:sz w:val="24"/>
          <w:szCs w:val="24"/>
          <w:lang w:eastAsia="ru-RU"/>
        </w:rPr>
        <w:t>V</w:t>
      </w:r>
      <w:r w:rsidRPr="00475AAD">
        <w:rPr>
          <w:rFonts w:ascii="Times New Roman" w:eastAsia="Times New Roman" w:hAnsi="Times New Roman" w:cs="Times New Roman"/>
          <w:color w:val="000000"/>
          <w:sz w:val="24"/>
          <w:szCs w:val="24"/>
          <w:lang w:eastAsia="ru-RU"/>
        </w:rPr>
        <w:t> в последнем залоге не менее 2 см/мин должно удовлетворяться условие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3457575" cy="885825"/>
            <wp:effectExtent l="0" t="0" r="9525" b="9525"/>
            <wp:docPr id="5" name="Рисунок 5" descr="http://files.stroyinf.ru/Data1/2/2019/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1/2/2019/x054.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57575" cy="88582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(3)</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где </w:t>
      </w: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 расчетная нагрузка на свайный элемент, кН;</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color w:val="000000"/>
          <w:sz w:val="24"/>
          <w:szCs w:val="24"/>
          <w:lang w:eastAsia="ru-RU"/>
        </w:rPr>
        <w:t> - мощность, расходуемая на движение вибросистемы, кВт, определяемая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009650" cy="209550"/>
            <wp:effectExtent l="0" t="0" r="0" b="0"/>
            <wp:docPr id="4" name="Рисунок 4" descr="http://files.stroyinf.ru/Data1/2/2019/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stroyinf.ru/Data1/2/2019/x056.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09650" cy="20955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(4)</w:t>
      </w:r>
    </w:p>
    <w:p w:rsidR="00475AAD" w:rsidRPr="00475AAD" w:rsidRDefault="00475AAD" w:rsidP="00475AAD">
      <w:pPr>
        <w:spacing w:after="0" w:line="240" w:lineRule="auto"/>
        <w:ind w:left="1065" w:hanging="1065"/>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здесь </w:t>
      </w: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color w:val="000000"/>
          <w:sz w:val="24"/>
          <w:szCs w:val="24"/>
          <w:lang w:eastAsia="ru-RU"/>
        </w:rPr>
        <w:t> - КПД электродвигателя, принимаемый по паспортным данным в размере 0,83-0,90 в зависимости от нагрузки;</w:t>
      </w:r>
    </w:p>
    <w:p w:rsidR="00475AAD" w:rsidRPr="00475AAD" w:rsidRDefault="00475AAD" w:rsidP="00475AAD">
      <w:pPr>
        <w:spacing w:after="0" w:line="240" w:lineRule="auto"/>
        <w:ind w:firstLine="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i/>
          <w:iCs/>
          <w:color w:val="000000"/>
          <w:sz w:val="24"/>
          <w:szCs w:val="24"/>
          <w:vertAlign w:val="subscript"/>
          <w:lang w:eastAsia="ru-RU"/>
        </w:rPr>
        <w:t>h</w:t>
      </w:r>
      <w:r w:rsidRPr="00475AAD">
        <w:rPr>
          <w:rFonts w:ascii="Times New Roman" w:eastAsia="Times New Roman" w:hAnsi="Times New Roman" w:cs="Times New Roman"/>
          <w:color w:val="000000"/>
          <w:sz w:val="24"/>
          <w:szCs w:val="24"/>
          <w:lang w:eastAsia="ru-RU"/>
        </w:rPr>
        <w:t> - потребляемая из сети активная мощность в последнем залоге, кВт;</w:t>
      </w:r>
    </w:p>
    <w:p w:rsidR="00475AAD" w:rsidRPr="00475AAD" w:rsidRDefault="00475AAD" w:rsidP="00475AAD">
      <w:pPr>
        <w:spacing w:after="0" w:line="240" w:lineRule="auto"/>
        <w:ind w:left="1065" w:hanging="568"/>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W</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 мощность холостого хода, принимаемая при отсутствии паспортных данных равной 25 % номинальной мощности вибропогружателя. кВт;</w:t>
      </w:r>
    </w:p>
    <w:p w:rsidR="00475AAD" w:rsidRPr="00475AAD" w:rsidRDefault="00475AAD" w:rsidP="00475AAD">
      <w:pPr>
        <w:spacing w:after="0" w:line="240" w:lineRule="auto"/>
        <w:ind w:left="1065"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i/>
          <w:iCs/>
          <w:color w:val="000000"/>
          <w:sz w:val="24"/>
          <w:szCs w:val="24"/>
          <w:vertAlign w:val="subscript"/>
          <w:lang w:eastAsia="ru-RU"/>
        </w:rPr>
        <w:t>s</w:t>
      </w:r>
      <w:r w:rsidRPr="00475AAD">
        <w:rPr>
          <w:rFonts w:ascii="Times New Roman" w:eastAsia="Times New Roman" w:hAnsi="Times New Roman" w:cs="Times New Roman"/>
          <w:color w:val="000000"/>
          <w:sz w:val="24"/>
          <w:szCs w:val="24"/>
          <w:lang w:eastAsia="ru-RU"/>
        </w:rPr>
        <w:t> - боковое сопротивление грунта при вибропогружении, кН, определяемое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304925" cy="685800"/>
            <wp:effectExtent l="0" t="0" r="9525" b="0"/>
            <wp:docPr id="3" name="Рисунок 3" descr="http://files.stroyinf.ru/Data1/2/2019/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stroyinf.ru/Data1/2/2019/x058.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(5)</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здесь </w:t>
      </w:r>
      <w:r w:rsidRPr="00475AAD">
        <w:rPr>
          <w:rFonts w:ascii="Times New Roman" w:eastAsia="Times New Roman" w:hAnsi="Times New Roman" w:cs="Times New Roman"/>
          <w:i/>
          <w:iCs/>
          <w:color w:val="000000"/>
          <w:sz w:val="24"/>
          <w:szCs w:val="24"/>
          <w:lang w:eastAsia="ru-RU"/>
        </w:rPr>
        <w:t>п</w:t>
      </w:r>
      <w:r w:rsidRPr="00475AAD">
        <w:rPr>
          <w:rFonts w:ascii="Times New Roman" w:eastAsia="Times New Roman" w:hAnsi="Times New Roman" w:cs="Times New Roman"/>
          <w:color w:val="000000"/>
          <w:sz w:val="24"/>
          <w:szCs w:val="24"/>
          <w:lang w:eastAsia="ru-RU"/>
        </w:rPr>
        <w:t> - фактическая частота колебаний вибросистемы, мин</w:t>
      </w:r>
      <w:r w:rsidRPr="00475AAD">
        <w:rPr>
          <w:rFonts w:ascii="Times New Roman" w:eastAsia="Times New Roman" w:hAnsi="Times New Roman" w:cs="Times New Roman"/>
          <w:color w:val="000000"/>
          <w:sz w:val="24"/>
          <w:szCs w:val="24"/>
          <w:vertAlign w:val="superscript"/>
          <w:lang w:eastAsia="ru-RU"/>
        </w:rPr>
        <w:t>-1</w:t>
      </w:r>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left="923"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А</w:t>
      </w:r>
      <w:r w:rsidRPr="00475AAD">
        <w:rPr>
          <w:rFonts w:ascii="Times New Roman" w:eastAsia="Times New Roman" w:hAnsi="Times New Roman" w:cs="Times New Roman"/>
          <w:i/>
          <w:iCs/>
          <w:color w:val="000000"/>
          <w:sz w:val="24"/>
          <w:szCs w:val="24"/>
          <w:vertAlign w:val="subscript"/>
          <w:lang w:eastAsia="ru-RU"/>
        </w:rPr>
        <w:t>r</w:t>
      </w:r>
      <w:r w:rsidRPr="00475AAD">
        <w:rPr>
          <w:rFonts w:ascii="Times New Roman" w:eastAsia="Times New Roman" w:hAnsi="Times New Roman" w:cs="Times New Roman"/>
          <w:color w:val="000000"/>
          <w:sz w:val="24"/>
          <w:szCs w:val="24"/>
          <w:lang w:eastAsia="ru-RU"/>
        </w:rPr>
        <w:t> -   фактическая амплитуда колебаний, принимаемая равной половине полного размаха колебаний свайного элемента на последней минуте погружения, см;</w:t>
      </w:r>
    </w:p>
    <w:p w:rsidR="00475AAD" w:rsidRPr="00475AAD" w:rsidRDefault="00475AAD" w:rsidP="00475AAD">
      <w:pPr>
        <w:spacing w:after="0" w:line="240" w:lineRule="auto"/>
        <w:ind w:left="923" w:hanging="49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A</w:t>
      </w:r>
      <w:r w:rsidRPr="00475AAD">
        <w:rPr>
          <w:rFonts w:ascii="Times New Roman" w:eastAsia="Times New Roman" w:hAnsi="Times New Roman" w:cs="Times New Roman"/>
          <w:color w:val="000000"/>
          <w:sz w:val="24"/>
          <w:szCs w:val="24"/>
          <w:vertAlign w:val="subscript"/>
          <w:lang w:eastAsia="ru-RU"/>
        </w:rPr>
        <w:t>0</w:t>
      </w:r>
      <w:r w:rsidRPr="00475AAD">
        <w:rPr>
          <w:rFonts w:ascii="Times New Roman" w:eastAsia="Times New Roman" w:hAnsi="Times New Roman" w:cs="Times New Roman"/>
          <w:color w:val="000000"/>
          <w:sz w:val="24"/>
          <w:szCs w:val="24"/>
          <w:lang w:eastAsia="ru-RU"/>
        </w:rPr>
        <w:t> - расчетная амплитуда колебаний вибросистемы без сопротивлении, см, определяемая по формуле</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866775" cy="419100"/>
            <wp:effectExtent l="0" t="0" r="9525" b="0"/>
            <wp:docPr id="2" name="Рисунок 2" descr="http://files.stroyinf.ru/Data1/2/2019/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1/2/2019/x060.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(6)</w:t>
      </w:r>
    </w:p>
    <w:p w:rsidR="00475AAD" w:rsidRPr="00475AAD" w:rsidRDefault="00475AAD" w:rsidP="00475AAD">
      <w:pPr>
        <w:spacing w:after="0" w:line="240" w:lineRule="auto"/>
        <w:ind w:left="1420" w:hanging="1420"/>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t>здесь </w:t>
      </w: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m</w:t>
      </w:r>
      <w:r w:rsidRPr="00475AAD">
        <w:rPr>
          <w:rFonts w:ascii="Times New Roman" w:eastAsia="Times New Roman" w:hAnsi="Times New Roman" w:cs="Times New Roman"/>
          <w:color w:val="000000"/>
          <w:sz w:val="24"/>
          <w:szCs w:val="24"/>
          <w:lang w:eastAsia="ru-RU"/>
        </w:rPr>
        <w:t> - статический момент массы дебалансов вибропогружателя, кг </w:t>
      </w:r>
      <w:r w:rsidRPr="00475AAD">
        <w:rPr>
          <w:rFonts w:ascii="Symbol" w:eastAsia="Times New Roman" w:hAnsi="Symbol" w:cs="Times New Roman"/>
          <w:color w:val="000000"/>
          <w:sz w:val="24"/>
          <w:szCs w:val="24"/>
          <w:lang w:eastAsia="ru-RU"/>
        </w:rPr>
        <w:t></w:t>
      </w:r>
      <w:r w:rsidRPr="00475AAD">
        <w:rPr>
          <w:rFonts w:ascii="Times New Roman" w:eastAsia="Times New Roman" w:hAnsi="Times New Roman" w:cs="Times New Roman"/>
          <w:color w:val="000000"/>
          <w:sz w:val="24"/>
          <w:szCs w:val="24"/>
          <w:lang w:eastAsia="ru-RU"/>
        </w:rPr>
        <w:t> м, в последнем залоге;</w:t>
      </w:r>
    </w:p>
    <w:p w:rsidR="00475AAD" w:rsidRPr="00475AAD" w:rsidRDefault="00475AAD" w:rsidP="00475AAD">
      <w:pPr>
        <w:spacing w:after="0" w:line="240" w:lineRule="auto"/>
        <w:ind w:firstLine="92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M</w:t>
      </w:r>
      <w:r w:rsidRPr="00475AAD">
        <w:rPr>
          <w:rFonts w:ascii="Times New Roman" w:eastAsia="Times New Roman" w:hAnsi="Times New Roman" w:cs="Times New Roman"/>
          <w:i/>
          <w:iCs/>
          <w:color w:val="000000"/>
          <w:sz w:val="24"/>
          <w:szCs w:val="24"/>
          <w:vertAlign w:val="subscript"/>
          <w:lang w:eastAsia="ru-RU"/>
        </w:rPr>
        <w:t>c</w:t>
      </w:r>
      <w:r w:rsidRPr="00475AAD">
        <w:rPr>
          <w:rFonts w:ascii="Times New Roman" w:eastAsia="Times New Roman" w:hAnsi="Times New Roman" w:cs="Times New Roman"/>
          <w:color w:val="000000"/>
          <w:sz w:val="24"/>
          <w:szCs w:val="24"/>
          <w:lang w:eastAsia="ru-RU"/>
        </w:rPr>
        <w:t> - суммарная масса вибросистемы, кг;</w:t>
      </w:r>
    </w:p>
    <w:p w:rsidR="00475AAD" w:rsidRPr="00475AAD" w:rsidRDefault="00475AAD" w:rsidP="00475AAD">
      <w:pPr>
        <w:spacing w:after="0" w:line="240" w:lineRule="auto"/>
        <w:ind w:left="1420" w:hanging="710"/>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s</w:t>
      </w:r>
      <w:r w:rsidRPr="00475AAD">
        <w:rPr>
          <w:rFonts w:ascii="Times New Roman" w:eastAsia="Times New Roman" w:hAnsi="Times New Roman" w:cs="Times New Roman"/>
          <w:color w:val="000000"/>
          <w:sz w:val="24"/>
          <w:szCs w:val="24"/>
          <w:lang w:eastAsia="ru-RU"/>
        </w:rPr>
        <w:t> - коэффициент снижения бокового сопротивления грунта во время вибропогружения, принимаемый по </w:t>
      </w:r>
      <w:hyperlink r:id="rId167" w:anchor="i1382316" w:tooltip="Таблица 1" w:history="1">
        <w:r w:rsidRPr="00475AAD">
          <w:rPr>
            <w:rFonts w:ascii="Times New Roman" w:eastAsia="Times New Roman" w:hAnsi="Times New Roman" w:cs="Times New Roman"/>
            <w:b/>
            <w:bCs/>
            <w:color w:val="0000FF"/>
            <w:sz w:val="21"/>
            <w:szCs w:val="21"/>
            <w:u w:val="single"/>
            <w:lang w:eastAsia="ru-RU"/>
          </w:rPr>
          <w:t>табл. 1</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left="1420" w:hanging="781"/>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G</w:t>
      </w:r>
      <w:r w:rsidRPr="00475AAD">
        <w:rPr>
          <w:rFonts w:ascii="Times New Roman" w:eastAsia="Times New Roman" w:hAnsi="Times New Roman" w:cs="Times New Roman"/>
          <w:i/>
          <w:iCs/>
          <w:color w:val="000000"/>
          <w:sz w:val="24"/>
          <w:szCs w:val="24"/>
          <w:vertAlign w:val="subscript"/>
          <w:lang w:eastAsia="ru-RU"/>
        </w:rPr>
        <w:t>n</w:t>
      </w:r>
      <w:r w:rsidRPr="00475AAD">
        <w:rPr>
          <w:rFonts w:ascii="Times New Roman" w:eastAsia="Times New Roman" w:hAnsi="Times New Roman" w:cs="Times New Roman"/>
          <w:color w:val="000000"/>
          <w:sz w:val="24"/>
          <w:szCs w:val="24"/>
          <w:lang w:eastAsia="ru-RU"/>
        </w:rPr>
        <w:t> - вес вибросистемы, равный суммарному весу сваи, наголовника и вибропогружателя, кН;</w:t>
      </w:r>
    </w:p>
    <w:p w:rsidR="00475AAD" w:rsidRPr="00475AAD" w:rsidRDefault="00475AAD" w:rsidP="00475AAD">
      <w:pPr>
        <w:spacing w:after="0" w:line="240" w:lineRule="auto"/>
        <w:ind w:left="1349" w:hanging="355"/>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i/>
          <w:iCs/>
          <w:color w:val="000000"/>
          <w:sz w:val="24"/>
          <w:szCs w:val="24"/>
          <w:vertAlign w:val="subscript"/>
          <w:lang w:eastAsia="ru-RU"/>
        </w:rPr>
        <w:t>r</w:t>
      </w:r>
      <w:r w:rsidRPr="00475AAD">
        <w:rPr>
          <w:rFonts w:ascii="Times New Roman" w:eastAsia="Times New Roman" w:hAnsi="Times New Roman" w:cs="Times New Roman"/>
          <w:color w:val="000000"/>
          <w:sz w:val="24"/>
          <w:szCs w:val="24"/>
          <w:lang w:eastAsia="ru-RU"/>
        </w:rPr>
        <w:t> - коэффициент влияния инерционных и вязких сопротивлений на несущую способность сваи, принимаемый по </w:t>
      </w:r>
      <w:hyperlink r:id="rId168" w:anchor="i1404063" w:tooltip="Таблица 3" w:history="1">
        <w:r w:rsidRPr="00475AAD">
          <w:rPr>
            <w:rFonts w:ascii="Times New Roman" w:eastAsia="Times New Roman" w:hAnsi="Times New Roman" w:cs="Times New Roman"/>
            <w:b/>
            <w:bCs/>
            <w:color w:val="0000FF"/>
            <w:sz w:val="21"/>
            <w:szCs w:val="21"/>
            <w:u w:val="single"/>
            <w:lang w:eastAsia="ru-RU"/>
          </w:rPr>
          <w:t>табл. 3</w:t>
        </w:r>
      </w:hyperlink>
      <w:r w:rsidRPr="00475AAD">
        <w:rPr>
          <w:rFonts w:ascii="Times New Roman" w:eastAsia="Times New Roman" w:hAnsi="Times New Roman" w:cs="Times New Roman"/>
          <w:color w:val="000000"/>
          <w:sz w:val="24"/>
          <w:szCs w:val="24"/>
          <w:lang w:eastAsia="ru-RU"/>
        </w:rPr>
        <w:t>;</w:t>
      </w:r>
    </w:p>
    <w:p w:rsidR="00475AAD" w:rsidRPr="00475AAD" w:rsidRDefault="00475AAD" w:rsidP="00475AAD">
      <w:pPr>
        <w:spacing w:after="0" w:line="240" w:lineRule="auto"/>
        <w:ind w:firstLine="994"/>
        <w:jc w:val="both"/>
        <w:rPr>
          <w:rFonts w:ascii="Times New Roman" w:eastAsia="Times New Roman" w:hAnsi="Times New Roman" w:cs="Times New Roman"/>
          <w:color w:val="000000"/>
          <w:sz w:val="24"/>
          <w:szCs w:val="24"/>
          <w:lang w:eastAsia="ru-RU"/>
        </w:rPr>
      </w:pPr>
      <w:r w:rsidRPr="00475AAD">
        <w:rPr>
          <w:rFonts w:ascii="Symbol" w:eastAsia="Times New Roman" w:hAnsi="Symbol" w:cs="Times New Roman"/>
          <w:i/>
          <w:iCs/>
          <w:color w:val="000000"/>
          <w:sz w:val="24"/>
          <w:szCs w:val="24"/>
          <w:lang w:eastAsia="ru-RU"/>
        </w:rPr>
        <w:t></w:t>
      </w:r>
      <w:r w:rsidRPr="00475AAD">
        <w:rPr>
          <w:rFonts w:ascii="Times New Roman" w:eastAsia="Times New Roman" w:hAnsi="Times New Roman" w:cs="Times New Roman"/>
          <w:i/>
          <w:iCs/>
          <w:color w:val="000000"/>
          <w:sz w:val="24"/>
          <w:szCs w:val="24"/>
          <w:vertAlign w:val="subscript"/>
          <w:lang w:eastAsia="ru-RU"/>
        </w:rPr>
        <w:t>g</w:t>
      </w:r>
      <w:r w:rsidRPr="00475AAD">
        <w:rPr>
          <w:rFonts w:ascii="Times New Roman" w:eastAsia="Times New Roman" w:hAnsi="Times New Roman" w:cs="Times New Roman"/>
          <w:color w:val="000000"/>
          <w:sz w:val="24"/>
          <w:szCs w:val="24"/>
          <w:lang w:eastAsia="ru-RU"/>
        </w:rPr>
        <w:t> - коэффициент надежности по грунту, принимаемый равным 1,4.</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4"/>
          <w:szCs w:val="24"/>
          <w:lang w:eastAsia="ru-RU"/>
        </w:rPr>
        <w:t>Таблица</w:t>
      </w:r>
      <w:r w:rsidRPr="00475AAD">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5893"/>
        <w:gridCol w:w="3518"/>
      </w:tblGrid>
      <w:tr w:rsidR="00475AAD" w:rsidRPr="00475AAD" w:rsidTr="00475AAD">
        <w:trPr>
          <w:tblHeader/>
          <w:jc w:val="center"/>
        </w:trPr>
        <w:tc>
          <w:tcPr>
            <w:tcW w:w="31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bookmarkStart w:id="99" w:name="i1404063"/>
            <w:r w:rsidRPr="00475AAD">
              <w:rPr>
                <w:rFonts w:ascii="Times New Roman" w:eastAsia="Times New Roman" w:hAnsi="Times New Roman" w:cs="Times New Roman"/>
                <w:b/>
                <w:bCs/>
                <w:color w:val="000000"/>
                <w:sz w:val="20"/>
                <w:szCs w:val="20"/>
                <w:lang w:eastAsia="ru-RU"/>
              </w:rPr>
              <w:t>Вид грунта по боковой поверхности свайного элемента</w:t>
            </w:r>
            <w:bookmarkEnd w:id="99"/>
          </w:p>
        </w:tc>
        <w:tc>
          <w:tcPr>
            <w:tcW w:w="18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Коэффициент </w:t>
            </w:r>
            <w:r w:rsidRPr="00475AAD">
              <w:rPr>
                <w:rFonts w:ascii="Times New Roman" w:eastAsia="Times New Roman" w:hAnsi="Times New Roman" w:cs="Times New Roman"/>
                <w:i/>
                <w:iCs/>
                <w:sz w:val="20"/>
                <w:szCs w:val="20"/>
                <w:lang w:eastAsia="ru-RU"/>
              </w:rPr>
              <w:t>f</w:t>
            </w:r>
            <w:r w:rsidRPr="00475AAD">
              <w:rPr>
                <w:rFonts w:ascii="Times New Roman" w:eastAsia="Times New Roman" w:hAnsi="Times New Roman" w:cs="Times New Roman"/>
                <w:i/>
                <w:iCs/>
                <w:sz w:val="20"/>
                <w:szCs w:val="20"/>
                <w:vertAlign w:val="subscript"/>
                <w:lang w:eastAsia="ru-RU"/>
              </w:rPr>
              <w:t>r</w:t>
            </w:r>
          </w:p>
        </w:tc>
      </w:tr>
      <w:tr w:rsidR="00475AAD" w:rsidRPr="00475AAD" w:rsidTr="00475AAD">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Пески и супеси твердые</w:t>
            </w:r>
          </w:p>
        </w:tc>
        <w:tc>
          <w:tcPr>
            <w:tcW w:w="1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1,0</w:t>
            </w:r>
          </w:p>
        </w:tc>
      </w:tr>
      <w:tr w:rsidR="00475AAD" w:rsidRPr="00475AAD" w:rsidTr="00475AAD">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Супеси пластичные, суглинки и глины твердые</w:t>
            </w:r>
          </w:p>
        </w:tc>
        <w:tc>
          <w:tcPr>
            <w:tcW w:w="1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0,95</w:t>
            </w:r>
          </w:p>
        </w:tc>
      </w:tr>
      <w:tr w:rsidR="00475AAD" w:rsidRPr="00475AAD" w:rsidTr="00475AAD">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Суглинки и глины:</w:t>
            </w:r>
          </w:p>
        </w:tc>
        <w:tc>
          <w:tcPr>
            <w:tcW w:w="1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4"/>
                <w:szCs w:val="24"/>
                <w:lang w:eastAsia="ru-RU"/>
              </w:rPr>
              <w:t> </w:t>
            </w:r>
          </w:p>
        </w:tc>
      </w:tr>
      <w:tr w:rsidR="00475AAD" w:rsidRPr="00475AAD" w:rsidTr="00475AAD">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полутвердые</w:t>
            </w:r>
          </w:p>
        </w:tc>
        <w:tc>
          <w:tcPr>
            <w:tcW w:w="1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0,90</w:t>
            </w:r>
          </w:p>
        </w:tc>
      </w:tr>
      <w:tr w:rsidR="00475AAD" w:rsidRPr="00475AAD" w:rsidTr="00475AAD">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тугопластичные</w:t>
            </w:r>
          </w:p>
        </w:tc>
        <w:tc>
          <w:tcPr>
            <w:tcW w:w="1850" w:type="pct"/>
            <w:tcBorders>
              <w:top w:val="nil"/>
              <w:left w:val="nil"/>
              <w:bottom w:val="nil"/>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0,85</w:t>
            </w:r>
          </w:p>
        </w:tc>
      </w:tr>
      <w:tr w:rsidR="00475AAD" w:rsidRPr="00475AAD" w:rsidTr="00475AAD">
        <w:trPr>
          <w:jc w:val="center"/>
        </w:trPr>
        <w:tc>
          <w:tcPr>
            <w:tcW w:w="3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ind w:left="284"/>
              <w:jc w:val="both"/>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мягкопластичные</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475AAD" w:rsidRPr="00475AAD" w:rsidRDefault="00475AAD" w:rsidP="00475AAD">
            <w:pPr>
              <w:spacing w:after="0" w:line="240" w:lineRule="auto"/>
              <w:jc w:val="center"/>
              <w:rPr>
                <w:rFonts w:ascii="Times New Roman" w:eastAsia="Times New Roman" w:hAnsi="Times New Roman" w:cs="Times New Roman"/>
                <w:sz w:val="24"/>
                <w:szCs w:val="24"/>
                <w:lang w:eastAsia="ru-RU"/>
              </w:rPr>
            </w:pPr>
            <w:r w:rsidRPr="00475AAD">
              <w:rPr>
                <w:rFonts w:ascii="Times New Roman" w:eastAsia="Times New Roman" w:hAnsi="Times New Roman" w:cs="Times New Roman"/>
                <w:sz w:val="20"/>
                <w:szCs w:val="20"/>
                <w:lang w:eastAsia="ru-RU"/>
              </w:rPr>
              <w:t>0,80</w:t>
            </w:r>
          </w:p>
        </w:tc>
      </w:tr>
    </w:tbl>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При прорезании сваей слоистых грунтов коэффициент </w:t>
      </w:r>
      <w:r w:rsidRPr="00475AAD">
        <w:rPr>
          <w:rFonts w:ascii="Times New Roman" w:eastAsia="Times New Roman" w:hAnsi="Times New Roman" w:cs="Times New Roman"/>
          <w:i/>
          <w:iCs/>
          <w:color w:val="000000"/>
          <w:sz w:val="20"/>
          <w:szCs w:val="20"/>
          <w:lang w:eastAsia="ru-RU"/>
        </w:rPr>
        <w:t>f</w:t>
      </w:r>
      <w:r w:rsidRPr="00475AAD">
        <w:rPr>
          <w:rFonts w:ascii="Times New Roman" w:eastAsia="Times New Roman" w:hAnsi="Times New Roman" w:cs="Times New Roman"/>
          <w:i/>
          <w:iCs/>
          <w:color w:val="000000"/>
          <w:sz w:val="20"/>
          <w:szCs w:val="20"/>
          <w:vertAlign w:val="subscript"/>
          <w:lang w:eastAsia="ru-RU"/>
        </w:rPr>
        <w:t>r</w:t>
      </w:r>
      <w:r w:rsidRPr="00475AAD">
        <w:rPr>
          <w:rFonts w:ascii="Times New Roman" w:eastAsia="Times New Roman" w:hAnsi="Times New Roman" w:cs="Times New Roman"/>
          <w:color w:val="000000"/>
          <w:sz w:val="20"/>
          <w:szCs w:val="20"/>
          <w:lang w:eastAsia="ru-RU"/>
        </w:rPr>
        <w:t> определяется как средневзвешенный.</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b/>
          <w:bCs/>
          <w:color w:val="000000"/>
          <w:sz w:val="24"/>
          <w:szCs w:val="24"/>
          <w:lang w:eastAsia="ru-RU"/>
        </w:rPr>
        <w:t>3.</w:t>
      </w:r>
      <w:r w:rsidRPr="00475AAD">
        <w:rPr>
          <w:rFonts w:ascii="Times New Roman" w:eastAsia="Times New Roman" w:hAnsi="Times New Roman" w:cs="Times New Roman"/>
          <w:color w:val="000000"/>
          <w:sz w:val="24"/>
          <w:szCs w:val="24"/>
          <w:lang w:eastAsia="ru-RU"/>
        </w:rPr>
        <w:t> Контроль за погружением свай методом вдавливания следует осуществлять по глубине погружения и усилию вдавливания </w:t>
      </w: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В конце погружения, когда нижний конец сваи достиг отметок, близких к проектным, прекращать погружение сваи допускается при условии</w:t>
      </w:r>
    </w:p>
    <w:p w:rsidR="00475AAD" w:rsidRPr="00475AAD" w:rsidRDefault="00475AAD" w:rsidP="00475AAD">
      <w:pPr>
        <w:spacing w:before="120" w:after="12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42950" cy="390525"/>
            <wp:effectExtent l="0" t="0" r="0" b="9525"/>
            <wp:docPr id="1" name="Рисунок 1" descr="http://files.stroyinf.ru/Data1/2/2019/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1/2/2019/x062.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r w:rsidRPr="00475AAD">
        <w:rPr>
          <w:rFonts w:ascii="Times New Roman" w:eastAsia="Times New Roman" w:hAnsi="Times New Roman" w:cs="Times New Roman"/>
          <w:color w:val="000000"/>
          <w:sz w:val="24"/>
          <w:szCs w:val="24"/>
          <w:lang w:eastAsia="ru-RU"/>
        </w:rPr>
        <w:t>                                                                  (7)</w:t>
      </w:r>
    </w:p>
    <w:p w:rsidR="00475AAD" w:rsidRPr="00475AAD" w:rsidRDefault="00475AAD" w:rsidP="00475AAD">
      <w:pPr>
        <w:spacing w:after="0" w:line="240" w:lineRule="auto"/>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z w:val="24"/>
          <w:szCs w:val="24"/>
          <w:lang w:eastAsia="ru-RU"/>
        </w:rPr>
        <w:lastRenderedPageBreak/>
        <w:t>где </w:t>
      </w:r>
      <w:r w:rsidRPr="00475AAD">
        <w:rPr>
          <w:rFonts w:ascii="Times New Roman" w:eastAsia="Times New Roman" w:hAnsi="Times New Roman" w:cs="Times New Roman"/>
          <w:i/>
          <w:iCs/>
          <w:color w:val="000000"/>
          <w:sz w:val="24"/>
          <w:szCs w:val="24"/>
          <w:lang w:eastAsia="ru-RU"/>
        </w:rPr>
        <w:t>N</w:t>
      </w:r>
      <w:r w:rsidRPr="00475AAD">
        <w:rPr>
          <w:rFonts w:ascii="Times New Roman" w:eastAsia="Times New Roman" w:hAnsi="Times New Roman" w:cs="Times New Roman"/>
          <w:color w:val="000000"/>
          <w:sz w:val="24"/>
          <w:szCs w:val="24"/>
          <w:lang w:eastAsia="ru-RU"/>
        </w:rPr>
        <w:t> - усилие вдавливания, кН;</w:t>
      </w:r>
    </w:p>
    <w:p w:rsidR="00475AAD" w:rsidRPr="00475AAD" w:rsidRDefault="00475AAD" w:rsidP="00475AAD">
      <w:pPr>
        <w:spacing w:after="0" w:line="240" w:lineRule="auto"/>
        <w:ind w:firstLine="355"/>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g</w:t>
      </w:r>
      <w:r w:rsidRPr="00475AAD">
        <w:rPr>
          <w:rFonts w:ascii="Times New Roman" w:eastAsia="Times New Roman" w:hAnsi="Times New Roman" w:cs="Times New Roman"/>
          <w:color w:val="000000"/>
          <w:sz w:val="24"/>
          <w:szCs w:val="24"/>
          <w:lang w:eastAsia="ru-RU"/>
        </w:rPr>
        <w:t> - коэффициент надежности, принимаемый равным </w:t>
      </w:r>
      <w:r w:rsidRPr="00475AAD">
        <w:rPr>
          <w:rFonts w:ascii="Times New Roman" w:eastAsia="Times New Roman" w:hAnsi="Times New Roman" w:cs="Times New Roman"/>
          <w:i/>
          <w:iCs/>
          <w:color w:val="000000"/>
          <w:sz w:val="24"/>
          <w:szCs w:val="24"/>
          <w:lang w:eastAsia="ru-RU"/>
        </w:rPr>
        <w:t>k</w:t>
      </w:r>
      <w:r w:rsidRPr="00475AAD">
        <w:rPr>
          <w:rFonts w:ascii="Times New Roman" w:eastAsia="Times New Roman" w:hAnsi="Times New Roman" w:cs="Times New Roman"/>
          <w:i/>
          <w:iCs/>
          <w:color w:val="000000"/>
          <w:sz w:val="24"/>
          <w:szCs w:val="24"/>
          <w:vertAlign w:val="subscript"/>
          <w:lang w:eastAsia="ru-RU"/>
        </w:rPr>
        <w:t>g</w:t>
      </w:r>
      <w:r w:rsidRPr="00475AAD">
        <w:rPr>
          <w:rFonts w:ascii="Times New Roman" w:eastAsia="Times New Roman" w:hAnsi="Times New Roman" w:cs="Times New Roman"/>
          <w:color w:val="000000"/>
          <w:sz w:val="24"/>
          <w:szCs w:val="24"/>
          <w:lang w:eastAsia="ru-RU"/>
        </w:rPr>
        <w:t> = 1,2;</w:t>
      </w:r>
    </w:p>
    <w:p w:rsidR="00475AAD" w:rsidRPr="00475AAD" w:rsidRDefault="00475AAD" w:rsidP="00475AAD">
      <w:pPr>
        <w:spacing w:after="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F</w:t>
      </w:r>
      <w:r w:rsidRPr="00475AAD">
        <w:rPr>
          <w:rFonts w:ascii="Times New Roman" w:eastAsia="Times New Roman" w:hAnsi="Times New Roman" w:cs="Times New Roman"/>
          <w:i/>
          <w:iCs/>
          <w:color w:val="000000"/>
          <w:sz w:val="24"/>
          <w:szCs w:val="24"/>
          <w:vertAlign w:val="subscript"/>
          <w:lang w:eastAsia="ru-RU"/>
        </w:rPr>
        <w:t>d</w:t>
      </w:r>
      <w:r w:rsidRPr="00475AAD">
        <w:rPr>
          <w:rFonts w:ascii="Times New Roman" w:eastAsia="Times New Roman" w:hAnsi="Times New Roman" w:cs="Times New Roman"/>
          <w:color w:val="000000"/>
          <w:sz w:val="24"/>
          <w:szCs w:val="24"/>
          <w:lang w:eastAsia="ru-RU"/>
        </w:rPr>
        <w:t> - несущая способность сваи, кН, указанная в проекте;</w:t>
      </w:r>
    </w:p>
    <w:p w:rsidR="00475AAD" w:rsidRPr="00475AAD" w:rsidRDefault="00475AAD" w:rsidP="00475AAD">
      <w:pPr>
        <w:spacing w:after="0" w:line="240" w:lineRule="auto"/>
        <w:ind w:left="710" w:hanging="427"/>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i/>
          <w:iCs/>
          <w:color w:val="000000"/>
          <w:sz w:val="24"/>
          <w:szCs w:val="24"/>
          <w:lang w:eastAsia="ru-RU"/>
        </w:rPr>
        <w:t>т</w:t>
      </w:r>
      <w:r w:rsidRPr="00475AAD">
        <w:rPr>
          <w:rFonts w:ascii="Times New Roman" w:eastAsia="Times New Roman" w:hAnsi="Times New Roman" w:cs="Times New Roman"/>
          <w:color w:val="000000"/>
          <w:sz w:val="24"/>
          <w:szCs w:val="24"/>
          <w:lang w:eastAsia="ru-RU"/>
        </w:rPr>
        <w:t> - коэффициент условий работы, принимаемый при отсутствии опытных данных </w:t>
      </w:r>
      <w:r w:rsidRPr="00475AAD">
        <w:rPr>
          <w:rFonts w:ascii="Times New Roman" w:eastAsia="Times New Roman" w:hAnsi="Times New Roman" w:cs="Times New Roman"/>
          <w:i/>
          <w:iCs/>
          <w:color w:val="000000"/>
          <w:sz w:val="24"/>
          <w:szCs w:val="24"/>
          <w:lang w:eastAsia="ru-RU"/>
        </w:rPr>
        <w:t>т</w:t>
      </w:r>
      <w:r w:rsidRPr="00475AAD">
        <w:rPr>
          <w:rFonts w:ascii="Times New Roman" w:eastAsia="Times New Roman" w:hAnsi="Times New Roman" w:cs="Times New Roman"/>
          <w:color w:val="000000"/>
          <w:sz w:val="24"/>
          <w:szCs w:val="24"/>
          <w:lang w:eastAsia="ru-RU"/>
        </w:rPr>
        <w:t> = 0,9.</w:t>
      </w:r>
    </w:p>
    <w:p w:rsidR="00475AAD" w:rsidRPr="00475AAD" w:rsidRDefault="00475AAD" w:rsidP="00475AAD">
      <w:pPr>
        <w:spacing w:before="120" w:after="120" w:line="240" w:lineRule="auto"/>
        <w:ind w:firstLine="283"/>
        <w:jc w:val="both"/>
        <w:rPr>
          <w:rFonts w:ascii="Times New Roman" w:eastAsia="Times New Roman" w:hAnsi="Times New Roman" w:cs="Times New Roman"/>
          <w:color w:val="000000"/>
          <w:sz w:val="24"/>
          <w:szCs w:val="24"/>
          <w:lang w:eastAsia="ru-RU"/>
        </w:rPr>
      </w:pPr>
      <w:r w:rsidRPr="00475AAD">
        <w:rPr>
          <w:rFonts w:ascii="Times New Roman" w:eastAsia="Times New Roman" w:hAnsi="Times New Roman" w:cs="Times New Roman"/>
          <w:color w:val="000000"/>
          <w:spacing w:val="50"/>
          <w:sz w:val="20"/>
          <w:szCs w:val="20"/>
          <w:lang w:eastAsia="ru-RU"/>
        </w:rPr>
        <w:t>Примечание</w:t>
      </w:r>
      <w:r w:rsidRPr="00475AAD">
        <w:rPr>
          <w:rFonts w:ascii="Times New Roman" w:eastAsia="Times New Roman" w:hAnsi="Times New Roman" w:cs="Times New Roman"/>
          <w:color w:val="000000"/>
          <w:sz w:val="20"/>
          <w:szCs w:val="20"/>
          <w:lang w:eastAsia="ru-RU"/>
        </w:rPr>
        <w:t>. Величину коэффициента </w:t>
      </w:r>
      <w:r w:rsidRPr="00475AAD">
        <w:rPr>
          <w:rFonts w:ascii="Times New Roman" w:eastAsia="Times New Roman" w:hAnsi="Times New Roman" w:cs="Times New Roman"/>
          <w:i/>
          <w:iCs/>
          <w:color w:val="000000"/>
          <w:sz w:val="20"/>
          <w:szCs w:val="20"/>
          <w:lang w:eastAsia="ru-RU"/>
        </w:rPr>
        <w:t>т</w:t>
      </w:r>
      <w:r w:rsidRPr="00475AAD">
        <w:rPr>
          <w:rFonts w:ascii="Times New Roman" w:eastAsia="Times New Roman" w:hAnsi="Times New Roman" w:cs="Times New Roman"/>
          <w:color w:val="000000"/>
          <w:sz w:val="20"/>
          <w:szCs w:val="20"/>
          <w:lang w:eastAsia="ru-RU"/>
        </w:rPr>
        <w:t> допускается уточнить по результатам статических испытаний свай.</w:t>
      </w:r>
    </w:p>
    <w:p w:rsidR="00A21E52" w:rsidRDefault="00A21E52">
      <w:bookmarkStart w:id="100" w:name="_GoBack"/>
      <w:bookmarkEnd w:id="100"/>
    </w:p>
    <w:sectPr w:rsidR="00A2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27"/>
    <w:rsid w:val="002A5BC6"/>
    <w:rsid w:val="00475427"/>
    <w:rsid w:val="00475AAD"/>
    <w:rsid w:val="00A21E52"/>
    <w:rsid w:val="00A7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5A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A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5AAD"/>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475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475AA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AAD"/>
  </w:style>
  <w:style w:type="character" w:styleId="a5">
    <w:name w:val="Hyperlink"/>
    <w:basedOn w:val="a0"/>
    <w:uiPriority w:val="99"/>
    <w:semiHidden/>
    <w:unhideWhenUsed/>
    <w:rsid w:val="00475AAD"/>
    <w:rPr>
      <w:color w:val="0000FF"/>
      <w:u w:val="single"/>
    </w:rPr>
  </w:style>
  <w:style w:type="character" w:styleId="a6">
    <w:name w:val="FollowedHyperlink"/>
    <w:basedOn w:val="a0"/>
    <w:uiPriority w:val="99"/>
    <w:semiHidden/>
    <w:unhideWhenUsed/>
    <w:rsid w:val="00475AAD"/>
    <w:rPr>
      <w:color w:val="800080"/>
      <w:u w:val="single"/>
    </w:rPr>
  </w:style>
  <w:style w:type="paragraph" w:customStyle="1" w:styleId="fr2">
    <w:name w:val="fr2"/>
    <w:basedOn w:val="a"/>
    <w:rsid w:val="0047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47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75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5A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A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5AAD"/>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475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475AA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AAD"/>
  </w:style>
  <w:style w:type="character" w:styleId="a5">
    <w:name w:val="Hyperlink"/>
    <w:basedOn w:val="a0"/>
    <w:uiPriority w:val="99"/>
    <w:semiHidden/>
    <w:unhideWhenUsed/>
    <w:rsid w:val="00475AAD"/>
    <w:rPr>
      <w:color w:val="0000FF"/>
      <w:u w:val="single"/>
    </w:rPr>
  </w:style>
  <w:style w:type="character" w:styleId="a6">
    <w:name w:val="FollowedHyperlink"/>
    <w:basedOn w:val="a0"/>
    <w:uiPriority w:val="99"/>
    <w:semiHidden/>
    <w:unhideWhenUsed/>
    <w:rsid w:val="00475AAD"/>
    <w:rPr>
      <w:color w:val="800080"/>
      <w:u w:val="single"/>
    </w:rPr>
  </w:style>
  <w:style w:type="paragraph" w:customStyle="1" w:styleId="fr2">
    <w:name w:val="fr2"/>
    <w:basedOn w:val="a"/>
    <w:rsid w:val="0047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47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75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0373">
      <w:bodyDiv w:val="1"/>
      <w:marLeft w:val="0"/>
      <w:marRight w:val="0"/>
      <w:marTop w:val="0"/>
      <w:marBottom w:val="0"/>
      <w:divBdr>
        <w:top w:val="none" w:sz="0" w:space="0" w:color="auto"/>
        <w:left w:val="none" w:sz="0" w:space="0" w:color="auto"/>
        <w:bottom w:val="none" w:sz="0" w:space="0" w:color="auto"/>
        <w:right w:val="none" w:sz="0" w:space="0" w:color="auto"/>
      </w:divBdr>
      <w:divsChild>
        <w:div w:id="185087028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2/2019/" TargetMode="External"/><Relationship Id="rId21" Type="http://schemas.openxmlformats.org/officeDocument/2006/relationships/hyperlink" Target="http://files.stroyinf.ru/Data1/2/2019/" TargetMode="External"/><Relationship Id="rId42" Type="http://schemas.openxmlformats.org/officeDocument/2006/relationships/hyperlink" Target="http://files.stroyinf.ru/Data1/2/2019/" TargetMode="External"/><Relationship Id="rId63" Type="http://schemas.openxmlformats.org/officeDocument/2006/relationships/hyperlink" Target="http://files.stroyinf.ru/Data1/2/2019/" TargetMode="External"/><Relationship Id="rId84" Type="http://schemas.openxmlformats.org/officeDocument/2006/relationships/hyperlink" Target="http://files.stroyinf.ru/Data1/3/3264/index.htm" TargetMode="External"/><Relationship Id="rId138" Type="http://schemas.openxmlformats.org/officeDocument/2006/relationships/hyperlink" Target="http://files.stroyinf.ru/Data1/3/3265/index.htm" TargetMode="External"/><Relationship Id="rId159" Type="http://schemas.openxmlformats.org/officeDocument/2006/relationships/image" Target="media/image25.gif"/><Relationship Id="rId170" Type="http://schemas.openxmlformats.org/officeDocument/2006/relationships/fontTable" Target="fontTable.xml"/><Relationship Id="rId107" Type="http://schemas.openxmlformats.org/officeDocument/2006/relationships/hyperlink" Target="http://www.stroyinf.ru/test-akt.html" TargetMode="External"/><Relationship Id="rId11" Type="http://schemas.openxmlformats.org/officeDocument/2006/relationships/hyperlink" Target="http://files.stroyinf.ru/Data1/1/1976/index.htm" TargetMode="External"/><Relationship Id="rId32" Type="http://schemas.openxmlformats.org/officeDocument/2006/relationships/hyperlink" Target="http://files.stroyinf.ru/Data1/3/3269/index.htm" TargetMode="External"/><Relationship Id="rId53" Type="http://schemas.openxmlformats.org/officeDocument/2006/relationships/hyperlink" Target="http://files.stroyinf.ru/Data1/2/2019/" TargetMode="External"/><Relationship Id="rId74" Type="http://schemas.openxmlformats.org/officeDocument/2006/relationships/hyperlink" Target="http://files.stroyinf.ru/Data1/2/2019/" TargetMode="External"/><Relationship Id="rId128" Type="http://schemas.openxmlformats.org/officeDocument/2006/relationships/image" Target="media/image11.gif"/><Relationship Id="rId149" Type="http://schemas.openxmlformats.org/officeDocument/2006/relationships/hyperlink" Target="http://files.stroyinf.ru/Data1/2/2019/" TargetMode="External"/><Relationship Id="rId5" Type="http://schemas.openxmlformats.org/officeDocument/2006/relationships/hyperlink" Target="http://www.mosexp.ru/ekspertiza/promyshlennaya_bezopasnost.html" TargetMode="External"/><Relationship Id="rId95" Type="http://schemas.openxmlformats.org/officeDocument/2006/relationships/hyperlink" Target="http://files.stroyinf.ru/Data1/2/2019/" TargetMode="External"/><Relationship Id="rId160" Type="http://schemas.openxmlformats.org/officeDocument/2006/relationships/hyperlink" Target="http://files.stroyinf.ru/Data1/2/2019/" TargetMode="External"/><Relationship Id="rId22" Type="http://schemas.openxmlformats.org/officeDocument/2006/relationships/hyperlink" Target="http://files.stroyinf.ru/Data1/1/1801/index.htm" TargetMode="External"/><Relationship Id="rId43" Type="http://schemas.openxmlformats.org/officeDocument/2006/relationships/hyperlink" Target="http://files.stroyinf.ru/Data1/6/6488/index.htm" TargetMode="External"/><Relationship Id="rId64" Type="http://schemas.openxmlformats.org/officeDocument/2006/relationships/hyperlink" Target="http://files.stroyinf.ru/Data1/2/2019/" TargetMode="External"/><Relationship Id="rId118" Type="http://schemas.openxmlformats.org/officeDocument/2006/relationships/image" Target="media/image4.gif"/><Relationship Id="rId139" Type="http://schemas.openxmlformats.org/officeDocument/2006/relationships/image" Target="media/image18.gif"/><Relationship Id="rId85" Type="http://schemas.openxmlformats.org/officeDocument/2006/relationships/hyperlink" Target="http://files.stroyinf.ru/Data1/3/3265/index.htm" TargetMode="External"/><Relationship Id="rId150" Type="http://schemas.openxmlformats.org/officeDocument/2006/relationships/image" Target="media/image23.gif"/><Relationship Id="rId171" Type="http://schemas.openxmlformats.org/officeDocument/2006/relationships/theme" Target="theme/theme1.xml"/><Relationship Id="rId12" Type="http://schemas.openxmlformats.org/officeDocument/2006/relationships/hyperlink" Target="http://files.stroyinf.ru/Data1/1/1993/index.htm" TargetMode="External"/><Relationship Id="rId33" Type="http://schemas.openxmlformats.org/officeDocument/2006/relationships/hyperlink" Target="http://files.stroyinf.ru/Data1/2/2019/" TargetMode="External"/><Relationship Id="rId108" Type="http://schemas.openxmlformats.org/officeDocument/2006/relationships/hyperlink" Target="http://files.stroyinf.ru/Data1/8/8125/index.htm" TargetMode="External"/><Relationship Id="rId129" Type="http://schemas.openxmlformats.org/officeDocument/2006/relationships/image" Target="media/image12.gif"/><Relationship Id="rId54" Type="http://schemas.openxmlformats.org/officeDocument/2006/relationships/hyperlink" Target="http://files.stroyinf.ru/Data1/2/2019/" TargetMode="External"/><Relationship Id="rId70" Type="http://schemas.openxmlformats.org/officeDocument/2006/relationships/hyperlink" Target="http://files.stroyinf.ru/Data1/2/2019/" TargetMode="External"/><Relationship Id="rId75" Type="http://schemas.openxmlformats.org/officeDocument/2006/relationships/hyperlink" Target="http://files.stroyinf.ru/Data1/2/2019/" TargetMode="External"/><Relationship Id="rId91" Type="http://schemas.openxmlformats.org/officeDocument/2006/relationships/hyperlink" Target="http://files.stroyinf.ru/Data1/2/2019/" TargetMode="External"/><Relationship Id="rId96" Type="http://schemas.openxmlformats.org/officeDocument/2006/relationships/hyperlink" Target="http://files.stroyinf.ru/Data1/1/1984/index.htm" TargetMode="External"/><Relationship Id="rId140" Type="http://schemas.openxmlformats.org/officeDocument/2006/relationships/image" Target="media/image19.gif"/><Relationship Id="rId145" Type="http://schemas.openxmlformats.org/officeDocument/2006/relationships/hyperlink" Target="http://files.stroyinf.ru/Data1/2/2019/" TargetMode="External"/><Relationship Id="rId161" Type="http://schemas.openxmlformats.org/officeDocument/2006/relationships/image" Target="media/image26.gif"/><Relationship Id="rId166" Type="http://schemas.openxmlformats.org/officeDocument/2006/relationships/image" Target="media/image30.gif"/><Relationship Id="rId1" Type="http://schemas.openxmlformats.org/officeDocument/2006/relationships/styles" Target="styles.xml"/><Relationship Id="rId6" Type="http://schemas.openxmlformats.org/officeDocument/2006/relationships/hyperlink" Target="http://files.stroyinf.ru/Data1/2/2027/index.htm" TargetMode="External"/><Relationship Id="rId23" Type="http://schemas.openxmlformats.org/officeDocument/2006/relationships/hyperlink" Target="http://files.stroyinf.ru/Data1/2/2019/" TargetMode="External"/><Relationship Id="rId28" Type="http://schemas.openxmlformats.org/officeDocument/2006/relationships/hyperlink" Target="http://files.stroyinf.ru/Data1/2/2019/" TargetMode="External"/><Relationship Id="rId49" Type="http://schemas.openxmlformats.org/officeDocument/2006/relationships/hyperlink" Target="http://files.stroyinf.ru/Data1/2/2019/" TargetMode="External"/><Relationship Id="rId114" Type="http://schemas.openxmlformats.org/officeDocument/2006/relationships/hyperlink" Target="http://files.stroyinf.ru/Data1/2/2015/index.htm" TargetMode="External"/><Relationship Id="rId119" Type="http://schemas.openxmlformats.org/officeDocument/2006/relationships/hyperlink" Target="http://files.stroyinf.ru/Data1/2/2019/" TargetMode="External"/><Relationship Id="rId44" Type="http://schemas.openxmlformats.org/officeDocument/2006/relationships/hyperlink" Target="http://files.stroyinf.ru/Data1/8/8739/index.htm" TargetMode="External"/><Relationship Id="rId60" Type="http://schemas.openxmlformats.org/officeDocument/2006/relationships/hyperlink" Target="http://files.stroyinf.ru/Data1/3/3258/index.htm" TargetMode="External"/><Relationship Id="rId65" Type="http://schemas.openxmlformats.org/officeDocument/2006/relationships/hyperlink" Target="http://files.stroyinf.ru/Data1/2/2019/" TargetMode="External"/><Relationship Id="rId81" Type="http://schemas.openxmlformats.org/officeDocument/2006/relationships/hyperlink" Target="http://files.stroyinf.ru/Data1/4/4726/index.htm" TargetMode="External"/><Relationship Id="rId86" Type="http://schemas.openxmlformats.org/officeDocument/2006/relationships/hyperlink" Target="http://files.stroyinf.ru/Data1/2/2019/" TargetMode="External"/><Relationship Id="rId130" Type="http://schemas.openxmlformats.org/officeDocument/2006/relationships/image" Target="media/image13.gif"/><Relationship Id="rId135" Type="http://schemas.openxmlformats.org/officeDocument/2006/relationships/hyperlink" Target="http://files.stroyinf.ru/Data1/3/3269/index.htm" TargetMode="External"/><Relationship Id="rId151" Type="http://schemas.openxmlformats.org/officeDocument/2006/relationships/hyperlink" Target="http://files.stroyinf.ru/Data1/2/2019/" TargetMode="External"/><Relationship Id="rId156" Type="http://schemas.openxmlformats.org/officeDocument/2006/relationships/image" Target="media/image24.gif"/><Relationship Id="rId13" Type="http://schemas.openxmlformats.org/officeDocument/2006/relationships/hyperlink" Target="http://files.stroyinf.ru/Data1/2/2019/" TargetMode="External"/><Relationship Id="rId18" Type="http://schemas.openxmlformats.org/officeDocument/2006/relationships/hyperlink" Target="http://files.stroyinf.ru/Data1/2/2019/" TargetMode="External"/><Relationship Id="rId39" Type="http://schemas.openxmlformats.org/officeDocument/2006/relationships/hyperlink" Target="http://files.stroyinf.ru/Data1/2/2019/" TargetMode="External"/><Relationship Id="rId109" Type="http://schemas.openxmlformats.org/officeDocument/2006/relationships/hyperlink" Target="http://files.stroyinf.ru/Data1/4/4749/index.htm" TargetMode="External"/><Relationship Id="rId34" Type="http://schemas.openxmlformats.org/officeDocument/2006/relationships/hyperlink" Target="http://files.stroyinf.ru/Data1/2/2019/" TargetMode="External"/><Relationship Id="rId50" Type="http://schemas.openxmlformats.org/officeDocument/2006/relationships/hyperlink" Target="http://files.stroyinf.ru/Data1/2/2019/" TargetMode="External"/><Relationship Id="rId55" Type="http://schemas.openxmlformats.org/officeDocument/2006/relationships/hyperlink" Target="http://files.stroyinf.ru/Data1/1/1978/index.htm" TargetMode="External"/><Relationship Id="rId76" Type="http://schemas.openxmlformats.org/officeDocument/2006/relationships/hyperlink" Target="http://files.stroyinf.ru/Data1/1/1953/index.htm" TargetMode="External"/><Relationship Id="rId97" Type="http://schemas.openxmlformats.org/officeDocument/2006/relationships/hyperlink" Target="http://files.stroyinf.ru/Data1/2/2015/index.htm" TargetMode="External"/><Relationship Id="rId104" Type="http://schemas.openxmlformats.org/officeDocument/2006/relationships/hyperlink" Target="http://files.stroyinf.ru/Data1/2/2019/" TargetMode="External"/><Relationship Id="rId120" Type="http://schemas.openxmlformats.org/officeDocument/2006/relationships/image" Target="media/image5.gif"/><Relationship Id="rId125" Type="http://schemas.openxmlformats.org/officeDocument/2006/relationships/image" Target="media/image9.gif"/><Relationship Id="rId141" Type="http://schemas.openxmlformats.org/officeDocument/2006/relationships/hyperlink" Target="http://files.stroyinf.ru/Data1/2/2019/" TargetMode="External"/><Relationship Id="rId146" Type="http://schemas.openxmlformats.org/officeDocument/2006/relationships/hyperlink" Target="http://files.stroyinf.ru/Data1/2/2019/" TargetMode="External"/><Relationship Id="rId167" Type="http://schemas.openxmlformats.org/officeDocument/2006/relationships/hyperlink" Target="http://files.stroyinf.ru/Data1/2/2019/" TargetMode="External"/><Relationship Id="rId7" Type="http://schemas.openxmlformats.org/officeDocument/2006/relationships/hyperlink" Target="http://files.stroyinf.ru/Data1/1/1925/index.htm" TargetMode="External"/><Relationship Id="rId71" Type="http://schemas.openxmlformats.org/officeDocument/2006/relationships/hyperlink" Target="http://files.stroyinf.ru/Data1/2/2019/" TargetMode="External"/><Relationship Id="rId92" Type="http://schemas.openxmlformats.org/officeDocument/2006/relationships/hyperlink" Target="http://files.stroyinf.ru/Data1/2/2027/index.htm" TargetMode="External"/><Relationship Id="rId162" Type="http://schemas.openxmlformats.org/officeDocument/2006/relationships/hyperlink" Target="http://files.stroyinf.ru/Data1/2/2019/" TargetMode="External"/><Relationship Id="rId2" Type="http://schemas.microsoft.com/office/2007/relationships/stylesWithEffects" Target="stylesWithEffects.xml"/><Relationship Id="rId29" Type="http://schemas.openxmlformats.org/officeDocument/2006/relationships/hyperlink" Target="http://files.stroyinf.ru/Data1/2/2019/" TargetMode="External"/><Relationship Id="rId24" Type="http://schemas.openxmlformats.org/officeDocument/2006/relationships/hyperlink" Target="http://files.stroyinf.ru/Data1/1/1801/index.htm" TargetMode="External"/><Relationship Id="rId40" Type="http://schemas.openxmlformats.org/officeDocument/2006/relationships/hyperlink" Target="http://files.stroyinf.ru/Data1/2/2019/" TargetMode="External"/><Relationship Id="rId45" Type="http://schemas.openxmlformats.org/officeDocument/2006/relationships/hyperlink" Target="http://files.stroyinf.ru/Data1/2/2019/" TargetMode="External"/><Relationship Id="rId66" Type="http://schemas.openxmlformats.org/officeDocument/2006/relationships/hyperlink" Target="http://files.stroyinf.ru/Data1/2/2019/" TargetMode="External"/><Relationship Id="rId87" Type="http://schemas.openxmlformats.org/officeDocument/2006/relationships/hyperlink" Target="http://files.stroyinf.ru/Data1/2/2019/" TargetMode="External"/><Relationship Id="rId110" Type="http://schemas.openxmlformats.org/officeDocument/2006/relationships/hyperlink" Target="http://files.stroyinf.ru/Data1/4/4749/index.htm" TargetMode="External"/><Relationship Id="rId115" Type="http://schemas.openxmlformats.org/officeDocument/2006/relationships/hyperlink" Target="http://files.stroyinf.ru/Data1/2/2015/index.htm" TargetMode="External"/><Relationship Id="rId131" Type="http://schemas.openxmlformats.org/officeDocument/2006/relationships/image" Target="media/image14.gif"/><Relationship Id="rId136" Type="http://schemas.openxmlformats.org/officeDocument/2006/relationships/hyperlink" Target="http://files.stroyinf.ru/Data1/3/3258/index.htm" TargetMode="External"/><Relationship Id="rId157" Type="http://schemas.openxmlformats.org/officeDocument/2006/relationships/hyperlink" Target="http://files.stroyinf.ru/Data1/2/2019/" TargetMode="External"/><Relationship Id="rId61" Type="http://schemas.openxmlformats.org/officeDocument/2006/relationships/hyperlink" Target="http://files.stroyinf.ru/Data1/2/2019/" TargetMode="External"/><Relationship Id="rId82" Type="http://schemas.openxmlformats.org/officeDocument/2006/relationships/hyperlink" Target="http://files.stroyinf.ru/Data1/4/4731/index.htm" TargetMode="External"/><Relationship Id="rId152" Type="http://schemas.openxmlformats.org/officeDocument/2006/relationships/hyperlink" Target="http://files.stroyinf.ru/Data1/2/2019/" TargetMode="External"/><Relationship Id="rId19" Type="http://schemas.openxmlformats.org/officeDocument/2006/relationships/hyperlink" Target="http://files.stroyinf.ru/Data1/2/2019/" TargetMode="External"/><Relationship Id="rId14" Type="http://schemas.openxmlformats.org/officeDocument/2006/relationships/hyperlink" Target="http://files.stroyinf.ru/Data1/2/2015/index.htm" TargetMode="External"/><Relationship Id="rId30" Type="http://schemas.openxmlformats.org/officeDocument/2006/relationships/hyperlink" Target="http://files.stroyinf.ru/Data1/2/2019/" TargetMode="External"/><Relationship Id="rId35" Type="http://schemas.openxmlformats.org/officeDocument/2006/relationships/hyperlink" Target="http://files.stroyinf.ru/Data1/2/2019/" TargetMode="External"/><Relationship Id="rId56" Type="http://schemas.openxmlformats.org/officeDocument/2006/relationships/hyperlink" Target="http://files.stroyinf.ru/Data1/1/1969/index.htm" TargetMode="External"/><Relationship Id="rId77" Type="http://schemas.openxmlformats.org/officeDocument/2006/relationships/hyperlink" Target="http://files.stroyinf.ru/Data1/2/2019/" TargetMode="External"/><Relationship Id="rId100" Type="http://schemas.openxmlformats.org/officeDocument/2006/relationships/hyperlink" Target="http://files.stroyinf.ru/Data1/2/2019/" TargetMode="External"/><Relationship Id="rId105" Type="http://schemas.openxmlformats.org/officeDocument/2006/relationships/hyperlink" Target="http://files.stroyinf.ru/Data1/2/2019/" TargetMode="External"/><Relationship Id="rId126" Type="http://schemas.openxmlformats.org/officeDocument/2006/relationships/image" Target="media/image10.gif"/><Relationship Id="rId147" Type="http://schemas.openxmlformats.org/officeDocument/2006/relationships/hyperlink" Target="http://files.stroyinf.ru/Data1/2/2019/" TargetMode="External"/><Relationship Id="rId168" Type="http://schemas.openxmlformats.org/officeDocument/2006/relationships/hyperlink" Target="http://files.stroyinf.ru/Data1/2/2019/" TargetMode="External"/><Relationship Id="rId8" Type="http://schemas.openxmlformats.org/officeDocument/2006/relationships/hyperlink" Target="http://files.stroyinf.ru/Data1/1/1798/index.htm" TargetMode="External"/><Relationship Id="rId51" Type="http://schemas.openxmlformats.org/officeDocument/2006/relationships/hyperlink" Target="http://files.stroyinf.ru/Data1/2/2019/" TargetMode="External"/><Relationship Id="rId72" Type="http://schemas.openxmlformats.org/officeDocument/2006/relationships/hyperlink" Target="http://files.stroyinf.ru/Data1/2/2019/" TargetMode="External"/><Relationship Id="rId93" Type="http://schemas.openxmlformats.org/officeDocument/2006/relationships/hyperlink" Target="http://files.stroyinf.ru/Data1/2/2019/" TargetMode="External"/><Relationship Id="rId98" Type="http://schemas.openxmlformats.org/officeDocument/2006/relationships/hyperlink" Target="http://files.stroyinf.ru/Data1/2/2019/" TargetMode="External"/><Relationship Id="rId121" Type="http://schemas.openxmlformats.org/officeDocument/2006/relationships/hyperlink" Target="http://files.stroyinf.ru/Data1/2/2019/" TargetMode="External"/><Relationship Id="rId142" Type="http://schemas.openxmlformats.org/officeDocument/2006/relationships/image" Target="media/image20.gif"/><Relationship Id="rId163" Type="http://schemas.openxmlformats.org/officeDocument/2006/relationships/image" Target="media/image27.gif"/><Relationship Id="rId3" Type="http://schemas.openxmlformats.org/officeDocument/2006/relationships/settings" Target="settings.xml"/><Relationship Id="rId25" Type="http://schemas.openxmlformats.org/officeDocument/2006/relationships/hyperlink" Target="http://files.stroyinf.ru/Data1/1/1992/index.htm" TargetMode="External"/><Relationship Id="rId46" Type="http://schemas.openxmlformats.org/officeDocument/2006/relationships/hyperlink" Target="http://files.stroyinf.ru/Data1/2/2019/" TargetMode="External"/><Relationship Id="rId67" Type="http://schemas.openxmlformats.org/officeDocument/2006/relationships/hyperlink" Target="http://files.stroyinf.ru/Data1/2/2019/" TargetMode="External"/><Relationship Id="rId116" Type="http://schemas.openxmlformats.org/officeDocument/2006/relationships/image" Target="media/image3.gif"/><Relationship Id="rId137" Type="http://schemas.openxmlformats.org/officeDocument/2006/relationships/hyperlink" Target="http://files.stroyinf.ru/Data1/3/3264/index.htm" TargetMode="External"/><Relationship Id="rId158" Type="http://schemas.openxmlformats.org/officeDocument/2006/relationships/hyperlink" Target="http://files.stroyinf.ru/Data1/2/2019/" TargetMode="External"/><Relationship Id="rId20" Type="http://schemas.openxmlformats.org/officeDocument/2006/relationships/hyperlink" Target="http://files.stroyinf.ru/Data1/2/2019/" TargetMode="External"/><Relationship Id="rId41" Type="http://schemas.openxmlformats.org/officeDocument/2006/relationships/hyperlink" Target="http://files.stroyinf.ru/Data1/3/3269/index.htm" TargetMode="External"/><Relationship Id="rId62" Type="http://schemas.openxmlformats.org/officeDocument/2006/relationships/hyperlink" Target="http://files.stroyinf.ru/Data1/2/2019/" TargetMode="External"/><Relationship Id="rId83" Type="http://schemas.openxmlformats.org/officeDocument/2006/relationships/hyperlink" Target="http://files.stroyinf.ru/Data1/2/2019/" TargetMode="External"/><Relationship Id="rId88" Type="http://schemas.openxmlformats.org/officeDocument/2006/relationships/hyperlink" Target="http://files.stroyinf.ru/Data1/2/2019/" TargetMode="External"/><Relationship Id="rId111" Type="http://schemas.openxmlformats.org/officeDocument/2006/relationships/image" Target="media/image1.gif"/><Relationship Id="rId132" Type="http://schemas.openxmlformats.org/officeDocument/2006/relationships/image" Target="media/image15.gif"/><Relationship Id="rId153" Type="http://schemas.openxmlformats.org/officeDocument/2006/relationships/hyperlink" Target="http://files.stroyinf.ru/Data1/2/2033/index.htm" TargetMode="External"/><Relationship Id="rId15" Type="http://schemas.openxmlformats.org/officeDocument/2006/relationships/hyperlink" Target="http://files.stroyinf.ru/Data1/2/2019/" TargetMode="External"/><Relationship Id="rId36" Type="http://schemas.openxmlformats.org/officeDocument/2006/relationships/hyperlink" Target="http://files.stroyinf.ru/Data1/1/1999/index.htm" TargetMode="External"/><Relationship Id="rId57" Type="http://schemas.openxmlformats.org/officeDocument/2006/relationships/hyperlink" Target="http://files.stroyinf.ru/Data1/6/6488/index.htm" TargetMode="External"/><Relationship Id="rId106" Type="http://schemas.openxmlformats.org/officeDocument/2006/relationships/hyperlink" Target="http://files.stroyinf.ru/Data1/2/2019/" TargetMode="External"/><Relationship Id="rId127" Type="http://schemas.openxmlformats.org/officeDocument/2006/relationships/hyperlink" Target="http://files.stroyinf.ru/Data1/2/2019/" TargetMode="External"/><Relationship Id="rId10" Type="http://schemas.openxmlformats.org/officeDocument/2006/relationships/hyperlink" Target="http://files.stroyinf.ru/Data1/2/2019/" TargetMode="External"/><Relationship Id="rId31" Type="http://schemas.openxmlformats.org/officeDocument/2006/relationships/hyperlink" Target="http://files.stroyinf.ru/Data1/2/2019/" TargetMode="External"/><Relationship Id="rId52" Type="http://schemas.openxmlformats.org/officeDocument/2006/relationships/hyperlink" Target="http://files.stroyinf.ru/Data1/2/2019/" TargetMode="External"/><Relationship Id="rId73" Type="http://schemas.openxmlformats.org/officeDocument/2006/relationships/hyperlink" Target="http://files.stroyinf.ru/Data1/2/2019/" TargetMode="External"/><Relationship Id="rId78" Type="http://schemas.openxmlformats.org/officeDocument/2006/relationships/hyperlink" Target="http://files.stroyinf.ru/Data1/4/4726/index.htm" TargetMode="External"/><Relationship Id="rId94" Type="http://schemas.openxmlformats.org/officeDocument/2006/relationships/hyperlink" Target="http://files.stroyinf.ru/Data1/2/2019/" TargetMode="External"/><Relationship Id="rId99" Type="http://schemas.openxmlformats.org/officeDocument/2006/relationships/hyperlink" Target="http://files.stroyinf.ru/Data1/2/2019/" TargetMode="External"/><Relationship Id="rId101" Type="http://schemas.openxmlformats.org/officeDocument/2006/relationships/hyperlink" Target="http://files.stroyinf.ru/Data1/2/2019/" TargetMode="External"/><Relationship Id="rId122" Type="http://schemas.openxmlformats.org/officeDocument/2006/relationships/image" Target="media/image6.gif"/><Relationship Id="rId143" Type="http://schemas.openxmlformats.org/officeDocument/2006/relationships/image" Target="media/image21.gif"/><Relationship Id="rId148" Type="http://schemas.openxmlformats.org/officeDocument/2006/relationships/hyperlink" Target="http://files.stroyinf.ru/Data1/2/2019/" TargetMode="External"/><Relationship Id="rId164" Type="http://schemas.openxmlformats.org/officeDocument/2006/relationships/image" Target="media/image28.gif"/><Relationship Id="rId169" Type="http://schemas.openxmlformats.org/officeDocument/2006/relationships/image" Target="media/image31.gif"/><Relationship Id="rId4" Type="http://schemas.openxmlformats.org/officeDocument/2006/relationships/webSettings" Target="webSettings.xml"/><Relationship Id="rId9" Type="http://schemas.openxmlformats.org/officeDocument/2006/relationships/hyperlink" Target="http://files.stroyinf.ru/Data1/2/2019/" TargetMode="External"/><Relationship Id="rId26" Type="http://schemas.openxmlformats.org/officeDocument/2006/relationships/hyperlink" Target="http://files.stroyinf.ru/Data1/1/1801/index.htm" TargetMode="External"/><Relationship Id="rId47" Type="http://schemas.openxmlformats.org/officeDocument/2006/relationships/hyperlink" Target="http://files.stroyinf.ru/Data1/1/1978/index.htm" TargetMode="External"/><Relationship Id="rId68" Type="http://schemas.openxmlformats.org/officeDocument/2006/relationships/hyperlink" Target="http://files.stroyinf.ru/Data1/2/2019/" TargetMode="External"/><Relationship Id="rId89" Type="http://schemas.openxmlformats.org/officeDocument/2006/relationships/hyperlink" Target="http://files.stroyinf.ru/Data1/2/2019/" TargetMode="External"/><Relationship Id="rId112" Type="http://schemas.openxmlformats.org/officeDocument/2006/relationships/hyperlink" Target="http://files.stroyinf.ru/Data1/2/2015/index.htm" TargetMode="External"/><Relationship Id="rId133" Type="http://schemas.openxmlformats.org/officeDocument/2006/relationships/image" Target="media/image16.gif"/><Relationship Id="rId154" Type="http://schemas.openxmlformats.org/officeDocument/2006/relationships/hyperlink" Target="http://files.stroyinf.ru/Data1/2/2019/" TargetMode="External"/><Relationship Id="rId16" Type="http://schemas.openxmlformats.org/officeDocument/2006/relationships/hyperlink" Target="http://files.stroyinf.ru/Data1/2/2019/" TargetMode="External"/><Relationship Id="rId37" Type="http://schemas.openxmlformats.org/officeDocument/2006/relationships/hyperlink" Target="http://files.stroyinf.ru/Data1/2/2019/" TargetMode="External"/><Relationship Id="rId58" Type="http://schemas.openxmlformats.org/officeDocument/2006/relationships/hyperlink" Target="http://files.stroyinf.ru/Data1/2/2019/" TargetMode="External"/><Relationship Id="rId79" Type="http://schemas.openxmlformats.org/officeDocument/2006/relationships/hyperlink" Target="http://files.stroyinf.ru/Data1/4/4732/index.htm" TargetMode="External"/><Relationship Id="rId102" Type="http://schemas.openxmlformats.org/officeDocument/2006/relationships/hyperlink" Target="http://files.stroyinf.ru/Data1/2/2019/" TargetMode="External"/><Relationship Id="rId123" Type="http://schemas.openxmlformats.org/officeDocument/2006/relationships/image" Target="media/image7.gif"/><Relationship Id="rId144" Type="http://schemas.openxmlformats.org/officeDocument/2006/relationships/image" Target="media/image22.gif"/><Relationship Id="rId90" Type="http://schemas.openxmlformats.org/officeDocument/2006/relationships/hyperlink" Target="http://files.stroyinf.ru/Data1/2/2019/" TargetMode="External"/><Relationship Id="rId165" Type="http://schemas.openxmlformats.org/officeDocument/2006/relationships/image" Target="media/image29.gif"/><Relationship Id="rId27" Type="http://schemas.openxmlformats.org/officeDocument/2006/relationships/hyperlink" Target="http://files.stroyinf.ru/Data1/1/1801/index.htm" TargetMode="External"/><Relationship Id="rId48" Type="http://schemas.openxmlformats.org/officeDocument/2006/relationships/hyperlink" Target="http://files.stroyinf.ru/Data1/2/2019/" TargetMode="External"/><Relationship Id="rId69" Type="http://schemas.openxmlformats.org/officeDocument/2006/relationships/hyperlink" Target="http://files.stroyinf.ru/Data1/2/2019/" TargetMode="External"/><Relationship Id="rId113" Type="http://schemas.openxmlformats.org/officeDocument/2006/relationships/image" Target="media/image2.gif"/><Relationship Id="rId134" Type="http://schemas.openxmlformats.org/officeDocument/2006/relationships/image" Target="media/image17.gif"/><Relationship Id="rId80" Type="http://schemas.openxmlformats.org/officeDocument/2006/relationships/hyperlink" Target="http://files.stroyinf.ru/Data1/2/2019/" TargetMode="External"/><Relationship Id="rId155" Type="http://schemas.openxmlformats.org/officeDocument/2006/relationships/hyperlink" Target="http://files.stroyinf.ru/Data1/2/2019/" TargetMode="External"/><Relationship Id="rId17" Type="http://schemas.openxmlformats.org/officeDocument/2006/relationships/hyperlink" Target="http://files.stroyinf.ru/Data1/2/2019/" TargetMode="External"/><Relationship Id="rId38" Type="http://schemas.openxmlformats.org/officeDocument/2006/relationships/hyperlink" Target="http://files.stroyinf.ru/Data1/2/2019/" TargetMode="External"/><Relationship Id="rId59" Type="http://schemas.openxmlformats.org/officeDocument/2006/relationships/hyperlink" Target="http://files.stroyinf.ru/Data1/3/3262/index.htm" TargetMode="External"/><Relationship Id="rId103" Type="http://schemas.openxmlformats.org/officeDocument/2006/relationships/hyperlink" Target="http://files.stroyinf.ru/Data1/2/2019/" TargetMode="External"/><Relationship Id="rId12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34082</Words>
  <Characters>194273</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2014-02-12T08:42:00Z</dcterms:created>
  <dcterms:modified xsi:type="dcterms:W3CDTF">2014-02-12T08:42:00Z</dcterms:modified>
</cp:coreProperties>
</file>